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0D4" w:rsidRDefault="000C3AE0" w:rsidP="00F83556">
      <w:pPr>
        <w:spacing w:after="0" w:line="240" w:lineRule="auto"/>
        <w:jc w:val="center"/>
        <w:outlineLvl w:val="0"/>
        <w:rPr>
          <w:rFonts w:ascii="Arial" w:hAnsi="Arial" w:cs="Arial"/>
          <w:b/>
          <w:sz w:val="40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40"/>
          <w:szCs w:val="28"/>
        </w:rPr>
        <w:t xml:space="preserve">IL CENTRO </w:t>
      </w:r>
      <w:r w:rsidR="00A5696E">
        <w:rPr>
          <w:rFonts w:ascii="Arial" w:hAnsi="Arial" w:cs="Arial"/>
          <w:b/>
          <w:sz w:val="40"/>
          <w:szCs w:val="28"/>
        </w:rPr>
        <w:t>celebra</w:t>
      </w:r>
      <w:r>
        <w:rPr>
          <w:rFonts w:ascii="Arial" w:hAnsi="Arial" w:cs="Arial"/>
          <w:b/>
          <w:sz w:val="40"/>
          <w:szCs w:val="28"/>
        </w:rPr>
        <w:t xml:space="preserve"> l’assegnazione della certificazione </w:t>
      </w:r>
      <w:r w:rsidRPr="00A5696E">
        <w:rPr>
          <w:rFonts w:ascii="Arial" w:hAnsi="Arial" w:cs="Arial"/>
          <w:b/>
          <w:sz w:val="40"/>
          <w:szCs w:val="28"/>
        </w:rPr>
        <w:t>LEED</w:t>
      </w:r>
      <w:r w:rsidR="0060090F" w:rsidRPr="0060090F">
        <w:rPr>
          <w:rFonts w:ascii="Arial" w:hAnsi="Arial" w:cs="Arial"/>
          <w:b/>
          <w:sz w:val="40"/>
          <w:szCs w:val="28"/>
          <w:vertAlign w:val="superscript"/>
        </w:rPr>
        <w:t>®</w:t>
      </w:r>
      <w:r w:rsidRPr="00A5696E">
        <w:rPr>
          <w:rFonts w:ascii="Arial" w:hAnsi="Arial" w:cs="Arial"/>
          <w:b/>
          <w:sz w:val="40"/>
          <w:szCs w:val="28"/>
        </w:rPr>
        <w:t xml:space="preserve"> Gold </w:t>
      </w:r>
      <w:r w:rsidR="00425BCD">
        <w:rPr>
          <w:rFonts w:ascii="Arial" w:hAnsi="Arial" w:cs="Arial"/>
          <w:b/>
          <w:sz w:val="40"/>
          <w:szCs w:val="28"/>
        </w:rPr>
        <w:t xml:space="preserve">                                             </w:t>
      </w:r>
      <w:r w:rsidR="00A5696E" w:rsidRPr="00A5696E">
        <w:rPr>
          <w:rFonts w:ascii="Arial" w:hAnsi="Arial" w:cs="Arial"/>
          <w:b/>
          <w:sz w:val="40"/>
          <w:szCs w:val="28"/>
        </w:rPr>
        <w:t>con l’emozionante esposizione</w:t>
      </w:r>
      <w:r w:rsidR="00A40B22" w:rsidRPr="00A5696E">
        <w:rPr>
          <w:rFonts w:ascii="Arial" w:hAnsi="Arial" w:cs="Arial"/>
          <w:b/>
          <w:sz w:val="40"/>
          <w:szCs w:val="28"/>
        </w:rPr>
        <w:t xml:space="preserve"> fotografica</w:t>
      </w:r>
      <w:r w:rsidRPr="00A5696E">
        <w:rPr>
          <w:rFonts w:ascii="Arial" w:hAnsi="Arial" w:cs="Arial"/>
          <w:b/>
          <w:sz w:val="40"/>
          <w:szCs w:val="28"/>
        </w:rPr>
        <w:t xml:space="preserve"> </w:t>
      </w:r>
      <w:r w:rsidR="00425BCD">
        <w:rPr>
          <w:rFonts w:ascii="Arial" w:hAnsi="Arial" w:cs="Arial"/>
          <w:b/>
          <w:sz w:val="40"/>
          <w:szCs w:val="28"/>
        </w:rPr>
        <w:t xml:space="preserve">“Obiettivo Natura” </w:t>
      </w:r>
      <w:r w:rsidRPr="00A5696E">
        <w:rPr>
          <w:rFonts w:ascii="Arial" w:hAnsi="Arial" w:cs="Arial"/>
          <w:b/>
          <w:sz w:val="40"/>
          <w:szCs w:val="28"/>
        </w:rPr>
        <w:t>di Luca Bracali</w:t>
      </w:r>
      <w:r w:rsidR="00A5696E" w:rsidRPr="00A5696E">
        <w:rPr>
          <w:rFonts w:ascii="Arial" w:hAnsi="Arial" w:cs="Arial"/>
          <w:b/>
          <w:sz w:val="40"/>
          <w:szCs w:val="28"/>
        </w:rPr>
        <w:t xml:space="preserve"> </w:t>
      </w:r>
    </w:p>
    <w:p w:rsidR="009B10D4" w:rsidRPr="009B10D4" w:rsidRDefault="009B10D4" w:rsidP="009B10D4">
      <w:pPr>
        <w:spacing w:after="0" w:line="36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3555D7" w:rsidRPr="001A2F98" w:rsidRDefault="00A5696E" w:rsidP="00F83556">
      <w:pPr>
        <w:spacing w:after="0" w:line="240" w:lineRule="auto"/>
        <w:jc w:val="center"/>
        <w:outlineLvl w:val="0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Immagini</w:t>
      </w:r>
      <w:r w:rsidR="0047003E">
        <w:rPr>
          <w:rFonts w:ascii="Arial" w:hAnsi="Arial" w:cs="Arial"/>
          <w:b/>
          <w:i/>
          <w:sz w:val="28"/>
          <w:szCs w:val="28"/>
        </w:rPr>
        <w:t xml:space="preserve"> che valgono più di mille parole per raccontare </w:t>
      </w:r>
      <w:r>
        <w:rPr>
          <w:rFonts w:ascii="Arial" w:hAnsi="Arial" w:cs="Arial"/>
          <w:b/>
          <w:i/>
          <w:sz w:val="28"/>
          <w:szCs w:val="28"/>
        </w:rPr>
        <w:t xml:space="preserve">il percorso di eccellenza </w:t>
      </w:r>
      <w:r w:rsidR="00425BCD">
        <w:rPr>
          <w:rFonts w:ascii="Arial" w:hAnsi="Arial" w:cs="Arial"/>
          <w:b/>
          <w:i/>
          <w:sz w:val="28"/>
          <w:szCs w:val="28"/>
        </w:rPr>
        <w:t xml:space="preserve">ed </w:t>
      </w:r>
      <w:r w:rsidR="00F944C1">
        <w:rPr>
          <w:rFonts w:ascii="Arial" w:hAnsi="Arial" w:cs="Arial"/>
          <w:b/>
          <w:i/>
          <w:sz w:val="28"/>
          <w:szCs w:val="28"/>
        </w:rPr>
        <w:t xml:space="preserve">eco-sostenibilità </w:t>
      </w:r>
      <w:r>
        <w:rPr>
          <w:rFonts w:ascii="Arial" w:hAnsi="Arial" w:cs="Arial"/>
          <w:b/>
          <w:i/>
          <w:sz w:val="28"/>
          <w:szCs w:val="28"/>
        </w:rPr>
        <w:t xml:space="preserve">de </w:t>
      </w:r>
      <w:r w:rsidR="0047003E">
        <w:rPr>
          <w:rFonts w:ascii="Arial" w:hAnsi="Arial" w:cs="Arial"/>
          <w:b/>
          <w:i/>
          <w:sz w:val="28"/>
          <w:szCs w:val="28"/>
        </w:rPr>
        <w:t>IL CENTRO</w:t>
      </w:r>
      <w:r w:rsidR="00222322">
        <w:rPr>
          <w:rFonts w:ascii="Arial" w:hAnsi="Arial" w:cs="Arial"/>
          <w:b/>
          <w:i/>
          <w:sz w:val="28"/>
          <w:szCs w:val="28"/>
        </w:rPr>
        <w:t xml:space="preserve"> di Arese</w:t>
      </w:r>
      <w:r w:rsidR="0047003E">
        <w:rPr>
          <w:rFonts w:ascii="Arial" w:hAnsi="Arial" w:cs="Arial"/>
          <w:b/>
          <w:i/>
          <w:sz w:val="28"/>
          <w:szCs w:val="28"/>
        </w:rPr>
        <w:t xml:space="preserve"> </w:t>
      </w:r>
      <w:r w:rsidR="00F944C1">
        <w:rPr>
          <w:rFonts w:ascii="Arial" w:hAnsi="Arial" w:cs="Arial"/>
          <w:b/>
          <w:i/>
          <w:sz w:val="28"/>
          <w:szCs w:val="28"/>
        </w:rPr>
        <w:t>che lo ha condotto all’</w:t>
      </w:r>
      <w:r w:rsidR="00132266">
        <w:rPr>
          <w:rFonts w:ascii="Arial" w:hAnsi="Arial" w:cs="Arial"/>
          <w:b/>
          <w:i/>
          <w:sz w:val="28"/>
          <w:szCs w:val="28"/>
        </w:rPr>
        <w:t>ottenimento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  <w:r w:rsidR="00F944C1">
        <w:rPr>
          <w:rFonts w:ascii="Arial" w:hAnsi="Arial" w:cs="Arial"/>
          <w:b/>
          <w:i/>
          <w:sz w:val="28"/>
          <w:szCs w:val="28"/>
        </w:rPr>
        <w:t>del</w:t>
      </w:r>
      <w:r>
        <w:rPr>
          <w:rFonts w:ascii="Arial" w:hAnsi="Arial" w:cs="Arial"/>
          <w:b/>
          <w:i/>
          <w:sz w:val="28"/>
          <w:szCs w:val="28"/>
        </w:rPr>
        <w:t xml:space="preserve">la </w:t>
      </w:r>
      <w:r w:rsidR="0047003E">
        <w:rPr>
          <w:rFonts w:ascii="Arial" w:hAnsi="Arial" w:cs="Arial"/>
          <w:b/>
          <w:i/>
          <w:sz w:val="28"/>
          <w:szCs w:val="28"/>
        </w:rPr>
        <w:t>prest</w:t>
      </w:r>
      <w:r w:rsidR="00F944C1">
        <w:rPr>
          <w:rFonts w:ascii="Arial" w:hAnsi="Arial" w:cs="Arial"/>
          <w:b/>
          <w:i/>
          <w:sz w:val="28"/>
          <w:szCs w:val="28"/>
        </w:rPr>
        <w:t>igiosa certificazione LEED</w:t>
      </w:r>
      <w:r w:rsidR="00132266">
        <w:rPr>
          <w:rFonts w:ascii="Arial" w:hAnsi="Arial" w:cs="Arial"/>
          <w:b/>
          <w:i/>
          <w:sz w:val="28"/>
          <w:szCs w:val="28"/>
        </w:rPr>
        <w:t>®</w:t>
      </w:r>
      <w:r w:rsidR="00F944C1">
        <w:rPr>
          <w:rFonts w:ascii="Arial" w:hAnsi="Arial" w:cs="Arial"/>
          <w:b/>
          <w:i/>
          <w:sz w:val="28"/>
          <w:szCs w:val="28"/>
        </w:rPr>
        <w:t xml:space="preserve"> Gold</w:t>
      </w:r>
    </w:p>
    <w:p w:rsidR="00977E8A" w:rsidRPr="00F944C1" w:rsidRDefault="00977E8A" w:rsidP="002061BA">
      <w:pPr>
        <w:spacing w:after="0" w:line="360" w:lineRule="auto"/>
        <w:jc w:val="both"/>
        <w:outlineLvl w:val="0"/>
        <w:rPr>
          <w:rFonts w:ascii="Arial" w:hAnsi="Arial" w:cs="Arial"/>
          <w:b/>
          <w:i/>
          <w:sz w:val="30"/>
          <w:szCs w:val="30"/>
        </w:rPr>
      </w:pPr>
    </w:p>
    <w:p w:rsidR="00A23F41" w:rsidRDefault="00B54719" w:rsidP="00652127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4E34FC27" wp14:editId="61BA4978">
            <wp:simplePos x="0" y="0"/>
            <wp:positionH relativeFrom="column">
              <wp:posOffset>19685</wp:posOffset>
            </wp:positionH>
            <wp:positionV relativeFrom="paragraph">
              <wp:posOffset>57785</wp:posOffset>
            </wp:positionV>
            <wp:extent cx="2699385" cy="3599815"/>
            <wp:effectExtent l="19050" t="19050" r="24765" b="19685"/>
            <wp:wrapSquare wrapText="bothSides"/>
            <wp:docPr id="4" name="Immagine 4" descr="C:\Users\g.soldanino\AppData\Local\Microsoft\Windows\Temporary Internet Files\Content.Outlook\NWP58T3B\180903 Centro Arese_Natura al Centro_digitotem_1080x1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.soldanino\AppData\Local\Microsoft\Windows\Temporary Internet Files\Content.Outlook\NWP58T3B\180903 Centro Arese_Natura al Centro_digitotem_1080x144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8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29A6" w:rsidRPr="00A23F41">
        <w:rPr>
          <w:rFonts w:ascii="Arial" w:hAnsi="Arial" w:cs="Arial"/>
          <w:sz w:val="24"/>
          <w:szCs w:val="24"/>
        </w:rPr>
        <w:t xml:space="preserve">Arese, </w:t>
      </w:r>
      <w:r w:rsidR="00A23F41" w:rsidRPr="00A23F41">
        <w:rPr>
          <w:rFonts w:ascii="Arial" w:hAnsi="Arial" w:cs="Arial"/>
          <w:sz w:val="24"/>
          <w:szCs w:val="24"/>
        </w:rPr>
        <w:t>27.09</w:t>
      </w:r>
      <w:r w:rsidR="00A24062" w:rsidRPr="00A23F41">
        <w:rPr>
          <w:rFonts w:ascii="Arial" w:hAnsi="Arial" w:cs="Arial"/>
          <w:sz w:val="24"/>
          <w:szCs w:val="24"/>
        </w:rPr>
        <w:t>.2018</w:t>
      </w:r>
      <w:r w:rsidR="00B84DCA" w:rsidRPr="00A23F41">
        <w:rPr>
          <w:rFonts w:ascii="Arial" w:hAnsi="Arial" w:cs="Arial"/>
          <w:b/>
          <w:sz w:val="24"/>
          <w:szCs w:val="24"/>
        </w:rPr>
        <w:t xml:space="preserve"> </w:t>
      </w:r>
      <w:r w:rsidR="00B84DCA" w:rsidRPr="00A23F41">
        <w:rPr>
          <w:rFonts w:ascii="Arial" w:hAnsi="Arial" w:cs="Arial"/>
          <w:sz w:val="24"/>
          <w:szCs w:val="24"/>
        </w:rPr>
        <w:t>–</w:t>
      </w:r>
      <w:r w:rsidR="00C23535" w:rsidRPr="00A23F41">
        <w:rPr>
          <w:rFonts w:ascii="Arial" w:hAnsi="Arial" w:cs="Arial"/>
          <w:sz w:val="24"/>
          <w:szCs w:val="24"/>
        </w:rPr>
        <w:t xml:space="preserve"> </w:t>
      </w:r>
      <w:r w:rsidR="003863B3" w:rsidRPr="00A23F41">
        <w:rPr>
          <w:rFonts w:ascii="Arial" w:hAnsi="Arial" w:cs="Arial"/>
          <w:sz w:val="24"/>
          <w:szCs w:val="24"/>
        </w:rPr>
        <w:t>Importante</w:t>
      </w:r>
      <w:r w:rsidR="003863B3">
        <w:rPr>
          <w:rFonts w:ascii="Arial" w:hAnsi="Arial" w:cs="Arial"/>
          <w:sz w:val="24"/>
          <w:szCs w:val="24"/>
        </w:rPr>
        <w:t xml:space="preserve"> traguardo </w:t>
      </w:r>
      <w:r w:rsidR="000262E8">
        <w:rPr>
          <w:rFonts w:ascii="Arial" w:hAnsi="Arial" w:cs="Arial"/>
          <w:sz w:val="24"/>
          <w:szCs w:val="24"/>
        </w:rPr>
        <w:t>raggiunto da</w:t>
      </w:r>
      <w:r w:rsidR="003863B3">
        <w:rPr>
          <w:rFonts w:ascii="Arial" w:hAnsi="Arial" w:cs="Arial"/>
          <w:sz w:val="24"/>
          <w:szCs w:val="24"/>
        </w:rPr>
        <w:t xml:space="preserve"> </w:t>
      </w:r>
      <w:r w:rsidR="003863B3" w:rsidRPr="003863B3">
        <w:rPr>
          <w:rFonts w:ascii="Arial" w:hAnsi="Arial" w:cs="Arial"/>
          <w:b/>
          <w:sz w:val="24"/>
          <w:szCs w:val="24"/>
        </w:rPr>
        <w:t>IL CENTRO</w:t>
      </w:r>
      <w:r w:rsidR="003863B3">
        <w:rPr>
          <w:rFonts w:ascii="Arial" w:hAnsi="Arial" w:cs="Arial"/>
          <w:b/>
          <w:sz w:val="24"/>
          <w:szCs w:val="24"/>
        </w:rPr>
        <w:t xml:space="preserve"> </w:t>
      </w:r>
      <w:r w:rsidR="00D168AF">
        <w:rPr>
          <w:rFonts w:ascii="Arial" w:hAnsi="Arial" w:cs="Arial"/>
          <w:sz w:val="24"/>
          <w:szCs w:val="24"/>
        </w:rPr>
        <w:t>con l’</w:t>
      </w:r>
      <w:r w:rsidR="007444E5">
        <w:rPr>
          <w:rFonts w:ascii="Arial" w:hAnsi="Arial" w:cs="Arial"/>
          <w:sz w:val="24"/>
          <w:szCs w:val="24"/>
        </w:rPr>
        <w:t xml:space="preserve">assegnazione della </w:t>
      </w:r>
      <w:r w:rsidR="007444E5" w:rsidRPr="00861B65">
        <w:rPr>
          <w:rFonts w:ascii="Arial" w:hAnsi="Arial" w:cs="Arial"/>
          <w:b/>
          <w:sz w:val="24"/>
          <w:szCs w:val="24"/>
        </w:rPr>
        <w:t>Certificazione LEED® di livello Gold</w:t>
      </w:r>
      <w:r w:rsidR="006A1C7D" w:rsidRPr="00861B65">
        <w:rPr>
          <w:rFonts w:ascii="Arial" w:hAnsi="Arial" w:cs="Arial"/>
          <w:b/>
          <w:sz w:val="24"/>
          <w:szCs w:val="24"/>
        </w:rPr>
        <w:t xml:space="preserve">, </w:t>
      </w:r>
      <w:r w:rsidR="007444E5" w:rsidRPr="00861B65">
        <w:rPr>
          <w:rFonts w:ascii="Arial" w:hAnsi="Arial" w:cs="Arial"/>
          <w:sz w:val="24"/>
          <w:szCs w:val="24"/>
        </w:rPr>
        <w:t xml:space="preserve"> </w:t>
      </w:r>
      <w:r w:rsidR="003863B3" w:rsidRPr="00861B65">
        <w:rPr>
          <w:rFonts w:ascii="Arial" w:hAnsi="Arial" w:cs="Arial"/>
          <w:sz w:val="24"/>
          <w:szCs w:val="24"/>
        </w:rPr>
        <w:t xml:space="preserve">che </w:t>
      </w:r>
      <w:r w:rsidR="007444E5" w:rsidRPr="00861B65">
        <w:rPr>
          <w:rFonts w:ascii="Arial" w:hAnsi="Arial" w:cs="Arial"/>
          <w:sz w:val="24"/>
          <w:szCs w:val="24"/>
        </w:rPr>
        <w:t>ne riconosce l’</w:t>
      </w:r>
      <w:r w:rsidR="007444E5" w:rsidRPr="00861B65">
        <w:rPr>
          <w:rFonts w:ascii="Arial" w:hAnsi="Arial" w:cs="Arial"/>
          <w:b/>
          <w:sz w:val="24"/>
          <w:szCs w:val="24"/>
        </w:rPr>
        <w:t>anima green e</w:t>
      </w:r>
      <w:r w:rsidR="00A23F41" w:rsidRPr="00861B65">
        <w:rPr>
          <w:rFonts w:ascii="Arial" w:hAnsi="Arial" w:cs="Arial"/>
          <w:b/>
          <w:sz w:val="24"/>
          <w:szCs w:val="24"/>
        </w:rPr>
        <w:t>d</w:t>
      </w:r>
      <w:r w:rsidR="007444E5" w:rsidRPr="00861B65">
        <w:rPr>
          <w:rFonts w:ascii="Arial" w:hAnsi="Arial" w:cs="Arial"/>
          <w:b/>
          <w:sz w:val="24"/>
          <w:szCs w:val="24"/>
        </w:rPr>
        <w:t xml:space="preserve"> eco-sostenibile </w:t>
      </w:r>
      <w:r w:rsidR="00A23F41" w:rsidRPr="00861B65">
        <w:rPr>
          <w:rFonts w:ascii="Arial" w:hAnsi="Arial" w:cs="Arial"/>
          <w:sz w:val="24"/>
          <w:szCs w:val="24"/>
        </w:rPr>
        <w:t>incrementando il</w:t>
      </w:r>
      <w:r w:rsidR="006A1C7D" w:rsidRPr="00861B65">
        <w:rPr>
          <w:rFonts w:ascii="Arial" w:hAnsi="Arial" w:cs="Arial"/>
          <w:sz w:val="24"/>
          <w:szCs w:val="24"/>
        </w:rPr>
        <w:t xml:space="preserve"> pregio </w:t>
      </w:r>
      <w:r w:rsidR="00A23F41" w:rsidRPr="00861B65">
        <w:rPr>
          <w:rFonts w:ascii="Arial" w:hAnsi="Arial" w:cs="Arial"/>
          <w:sz w:val="24"/>
          <w:szCs w:val="24"/>
        </w:rPr>
        <w:t xml:space="preserve">del </w:t>
      </w:r>
      <w:proofErr w:type="spellStart"/>
      <w:r w:rsidR="003863B3" w:rsidRPr="00861B65">
        <w:rPr>
          <w:rFonts w:ascii="Arial" w:hAnsi="Arial" w:cs="Arial"/>
          <w:sz w:val="24"/>
          <w:szCs w:val="24"/>
        </w:rPr>
        <w:t>mall</w:t>
      </w:r>
      <w:proofErr w:type="spellEnd"/>
      <w:r w:rsidR="00A23F41" w:rsidRPr="00861B65">
        <w:rPr>
          <w:rFonts w:ascii="Arial" w:hAnsi="Arial" w:cs="Arial"/>
          <w:sz w:val="24"/>
          <w:szCs w:val="24"/>
        </w:rPr>
        <w:t>,</w:t>
      </w:r>
      <w:r w:rsidR="006A1C7D" w:rsidRPr="00861B65">
        <w:rPr>
          <w:rFonts w:ascii="Arial" w:hAnsi="Arial" w:cs="Arial"/>
          <w:sz w:val="24"/>
          <w:szCs w:val="24"/>
        </w:rPr>
        <w:t xml:space="preserve"> </w:t>
      </w:r>
      <w:r w:rsidR="00D168AF" w:rsidRPr="00861B65">
        <w:rPr>
          <w:rFonts w:ascii="Arial" w:hAnsi="Arial" w:cs="Arial"/>
          <w:sz w:val="24"/>
          <w:szCs w:val="24"/>
        </w:rPr>
        <w:t xml:space="preserve">già </w:t>
      </w:r>
      <w:r w:rsidR="006A1C7D" w:rsidRPr="00861B65">
        <w:rPr>
          <w:rFonts w:ascii="Arial" w:hAnsi="Arial" w:cs="Arial"/>
          <w:sz w:val="24"/>
          <w:szCs w:val="24"/>
        </w:rPr>
        <w:t>pluripremiato</w:t>
      </w:r>
      <w:r w:rsidR="00A23F41" w:rsidRPr="00861B65">
        <w:rPr>
          <w:rFonts w:ascii="Arial" w:hAnsi="Arial" w:cs="Arial"/>
          <w:sz w:val="24"/>
          <w:szCs w:val="24"/>
        </w:rPr>
        <w:t xml:space="preserve"> anche a livello internazionale.</w:t>
      </w:r>
    </w:p>
    <w:p w:rsidR="00A23F41" w:rsidRDefault="00A23F41" w:rsidP="00652127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60090F" w:rsidRPr="007444E5" w:rsidRDefault="007444E5" w:rsidP="0060090F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Pr="007444E5">
        <w:rPr>
          <w:rFonts w:ascii="Arial" w:hAnsi="Arial" w:cs="Arial"/>
          <w:b/>
          <w:sz w:val="24"/>
          <w:szCs w:val="24"/>
        </w:rPr>
        <w:t>celebrazione</w:t>
      </w:r>
      <w:r>
        <w:rPr>
          <w:rFonts w:ascii="Arial" w:hAnsi="Arial" w:cs="Arial"/>
          <w:sz w:val="24"/>
          <w:szCs w:val="24"/>
        </w:rPr>
        <w:t xml:space="preserve"> del</w:t>
      </w:r>
      <w:r w:rsidR="0060090F" w:rsidRPr="00AA621F">
        <w:rPr>
          <w:rFonts w:ascii="Arial" w:hAnsi="Arial" w:cs="Arial"/>
          <w:sz w:val="24"/>
          <w:szCs w:val="24"/>
        </w:rPr>
        <w:t xml:space="preserve"> ra</w:t>
      </w:r>
      <w:r w:rsidR="0060090F">
        <w:rPr>
          <w:rFonts w:ascii="Arial" w:hAnsi="Arial" w:cs="Arial"/>
          <w:sz w:val="24"/>
          <w:szCs w:val="24"/>
        </w:rPr>
        <w:t xml:space="preserve">ggiungimento di </w:t>
      </w:r>
      <w:r w:rsidR="0060090F" w:rsidRPr="00AA621F">
        <w:rPr>
          <w:rFonts w:ascii="Arial" w:hAnsi="Arial" w:cs="Arial"/>
          <w:sz w:val="24"/>
          <w:szCs w:val="24"/>
        </w:rPr>
        <w:t xml:space="preserve">questo </w:t>
      </w:r>
      <w:r w:rsidR="0060090F">
        <w:rPr>
          <w:rFonts w:ascii="Arial" w:hAnsi="Arial" w:cs="Arial"/>
          <w:sz w:val="24"/>
          <w:szCs w:val="24"/>
        </w:rPr>
        <w:t>straordinario</w:t>
      </w:r>
      <w:r w:rsidR="0060090F" w:rsidRPr="00AA621F">
        <w:rPr>
          <w:rFonts w:ascii="Arial" w:hAnsi="Arial" w:cs="Arial"/>
          <w:sz w:val="24"/>
          <w:szCs w:val="24"/>
        </w:rPr>
        <w:t xml:space="preserve"> </w:t>
      </w:r>
      <w:r w:rsidR="000262E8">
        <w:rPr>
          <w:rFonts w:ascii="Arial" w:hAnsi="Arial" w:cs="Arial"/>
          <w:sz w:val="24"/>
          <w:szCs w:val="24"/>
        </w:rPr>
        <w:t>ultimo traguardo</w:t>
      </w:r>
      <w:r w:rsidR="0060090F">
        <w:rPr>
          <w:rFonts w:ascii="Arial" w:hAnsi="Arial" w:cs="Arial"/>
          <w:sz w:val="24"/>
          <w:szCs w:val="24"/>
        </w:rPr>
        <w:t xml:space="preserve">, </w:t>
      </w:r>
      <w:r w:rsidR="0060090F" w:rsidRPr="00AA621F">
        <w:rPr>
          <w:rFonts w:ascii="Arial" w:hAnsi="Arial" w:cs="Arial"/>
          <w:b/>
          <w:sz w:val="24"/>
          <w:szCs w:val="24"/>
        </w:rPr>
        <w:t>dal 2</w:t>
      </w:r>
      <w:r w:rsidR="0060090F">
        <w:rPr>
          <w:rFonts w:ascii="Arial" w:hAnsi="Arial" w:cs="Arial"/>
          <w:b/>
          <w:sz w:val="24"/>
          <w:szCs w:val="24"/>
        </w:rPr>
        <w:t>7</w:t>
      </w:r>
      <w:r w:rsidR="0060090F" w:rsidRPr="00AA621F">
        <w:rPr>
          <w:rFonts w:ascii="Arial" w:hAnsi="Arial" w:cs="Arial"/>
          <w:b/>
          <w:sz w:val="24"/>
          <w:szCs w:val="24"/>
        </w:rPr>
        <w:t xml:space="preserve"> settembre al </w:t>
      </w:r>
      <w:r w:rsidR="0060090F">
        <w:rPr>
          <w:rFonts w:ascii="Arial" w:hAnsi="Arial" w:cs="Arial"/>
          <w:b/>
          <w:sz w:val="24"/>
          <w:szCs w:val="24"/>
        </w:rPr>
        <w:t>17</w:t>
      </w:r>
      <w:r w:rsidR="0060090F" w:rsidRPr="00AA621F">
        <w:rPr>
          <w:rFonts w:ascii="Arial" w:hAnsi="Arial" w:cs="Arial"/>
          <w:b/>
          <w:sz w:val="24"/>
          <w:szCs w:val="24"/>
        </w:rPr>
        <w:t xml:space="preserve"> ottobre 2018</w:t>
      </w:r>
      <w:r w:rsidR="0060090F">
        <w:rPr>
          <w:rFonts w:ascii="Arial" w:hAnsi="Arial" w:cs="Arial"/>
          <w:sz w:val="24"/>
          <w:szCs w:val="24"/>
        </w:rPr>
        <w:t xml:space="preserve">, presso l’area eventi </w:t>
      </w:r>
      <w:r w:rsidR="00132266">
        <w:rPr>
          <w:rFonts w:ascii="Arial" w:hAnsi="Arial" w:cs="Arial"/>
          <w:sz w:val="24"/>
          <w:szCs w:val="24"/>
        </w:rPr>
        <w:t xml:space="preserve">al 1° piano </w:t>
      </w:r>
      <w:r w:rsidR="0060090F">
        <w:rPr>
          <w:rFonts w:ascii="Arial" w:hAnsi="Arial" w:cs="Arial"/>
          <w:sz w:val="24"/>
          <w:szCs w:val="24"/>
        </w:rPr>
        <w:t xml:space="preserve">del </w:t>
      </w:r>
      <w:proofErr w:type="spellStart"/>
      <w:r w:rsidR="0060090F">
        <w:rPr>
          <w:rFonts w:ascii="Arial" w:hAnsi="Arial" w:cs="Arial"/>
          <w:sz w:val="24"/>
          <w:szCs w:val="24"/>
        </w:rPr>
        <w:t>mall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60090F">
        <w:rPr>
          <w:rFonts w:ascii="Arial" w:hAnsi="Arial" w:cs="Arial"/>
          <w:sz w:val="24"/>
          <w:szCs w:val="24"/>
        </w:rPr>
        <w:t xml:space="preserve"> una suggestiva </w:t>
      </w:r>
      <w:r w:rsidR="0060090F">
        <w:rPr>
          <w:rFonts w:ascii="Arial" w:hAnsi="Arial" w:cs="Arial"/>
          <w:b/>
          <w:sz w:val="24"/>
          <w:szCs w:val="24"/>
        </w:rPr>
        <w:t>esposizione</w:t>
      </w:r>
      <w:r w:rsidR="0060090F" w:rsidRPr="004C708A">
        <w:rPr>
          <w:rFonts w:ascii="Arial" w:hAnsi="Arial" w:cs="Arial"/>
          <w:b/>
          <w:sz w:val="24"/>
          <w:szCs w:val="24"/>
        </w:rPr>
        <w:t xml:space="preserve"> fotografica</w:t>
      </w:r>
      <w:r w:rsidR="00132266">
        <w:rPr>
          <w:rFonts w:ascii="Arial" w:hAnsi="Arial" w:cs="Arial"/>
          <w:sz w:val="24"/>
          <w:szCs w:val="24"/>
        </w:rPr>
        <w:t xml:space="preserve"> realizzata dal celebre documentarista </w:t>
      </w:r>
      <w:r w:rsidR="0060090F">
        <w:rPr>
          <w:rFonts w:ascii="Arial" w:hAnsi="Arial" w:cs="Arial"/>
          <w:sz w:val="24"/>
          <w:szCs w:val="24"/>
        </w:rPr>
        <w:t xml:space="preserve">e fotografo, </w:t>
      </w:r>
      <w:r w:rsidR="0060090F" w:rsidRPr="004C708A">
        <w:rPr>
          <w:rFonts w:ascii="Arial" w:hAnsi="Arial" w:cs="Arial"/>
          <w:b/>
          <w:sz w:val="24"/>
          <w:szCs w:val="24"/>
        </w:rPr>
        <w:t>Luca Bracali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accoglierà tutti i visitatori.</w:t>
      </w:r>
    </w:p>
    <w:p w:rsidR="0060090F" w:rsidRDefault="0060090F" w:rsidP="0060090F">
      <w:pPr>
        <w:spacing w:after="100" w:afterAutospacing="1"/>
        <w:contextualSpacing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F9739A" w:rsidRPr="00B07EA1" w:rsidRDefault="00132266" w:rsidP="00F9739A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132266">
        <w:rPr>
          <w:rFonts w:ascii="Arial" w:hAnsi="Arial" w:cs="Arial"/>
          <w:b/>
          <w:sz w:val="24"/>
          <w:szCs w:val="24"/>
        </w:rPr>
        <w:t xml:space="preserve">IL </w:t>
      </w:r>
      <w:r w:rsidRPr="00861B65">
        <w:rPr>
          <w:rFonts w:ascii="Arial" w:hAnsi="Arial" w:cs="Arial"/>
          <w:b/>
          <w:sz w:val="24"/>
          <w:szCs w:val="24"/>
        </w:rPr>
        <w:t>CENTRO</w:t>
      </w:r>
      <w:r w:rsidRPr="00861B65">
        <w:rPr>
          <w:rFonts w:ascii="Arial" w:hAnsi="Arial" w:cs="Arial"/>
          <w:sz w:val="24"/>
          <w:szCs w:val="24"/>
        </w:rPr>
        <w:t xml:space="preserve"> è stato p</w:t>
      </w:r>
      <w:r w:rsidR="00223A6F" w:rsidRPr="00861B65">
        <w:rPr>
          <w:rFonts w:ascii="Arial" w:hAnsi="Arial" w:cs="Arial"/>
          <w:sz w:val="24"/>
          <w:szCs w:val="24"/>
        </w:rPr>
        <w:t>rogettato</w:t>
      </w:r>
      <w:r w:rsidRPr="00861B65">
        <w:rPr>
          <w:rFonts w:ascii="Arial" w:hAnsi="Arial" w:cs="Arial"/>
          <w:sz w:val="24"/>
          <w:szCs w:val="24"/>
        </w:rPr>
        <w:t xml:space="preserve"> in conformità </w:t>
      </w:r>
      <w:r w:rsidR="00D168AF" w:rsidRPr="00861B65">
        <w:rPr>
          <w:rFonts w:ascii="Arial" w:hAnsi="Arial" w:cs="Arial"/>
          <w:sz w:val="24"/>
          <w:szCs w:val="24"/>
        </w:rPr>
        <w:t>dei</w:t>
      </w:r>
      <w:r w:rsidR="00223A6F" w:rsidRPr="00861B65">
        <w:rPr>
          <w:rFonts w:ascii="Arial" w:hAnsi="Arial" w:cs="Arial"/>
          <w:sz w:val="24"/>
          <w:szCs w:val="24"/>
        </w:rPr>
        <w:t xml:space="preserve"> rigidi </w:t>
      </w:r>
      <w:r w:rsidR="00223A6F" w:rsidRPr="00861B65">
        <w:rPr>
          <w:rFonts w:ascii="Arial" w:hAnsi="Arial" w:cs="Arial"/>
          <w:b/>
          <w:sz w:val="24"/>
          <w:szCs w:val="24"/>
        </w:rPr>
        <w:t xml:space="preserve">criteri di risparmio energetico e </w:t>
      </w:r>
      <w:r w:rsidRPr="00861B65">
        <w:rPr>
          <w:rFonts w:ascii="Arial" w:hAnsi="Arial" w:cs="Arial"/>
          <w:b/>
          <w:sz w:val="24"/>
          <w:szCs w:val="24"/>
        </w:rPr>
        <w:t>eco</w:t>
      </w:r>
      <w:r w:rsidR="00D168AF" w:rsidRPr="00861B65">
        <w:rPr>
          <w:rFonts w:ascii="Arial" w:hAnsi="Arial" w:cs="Arial"/>
          <w:b/>
          <w:sz w:val="24"/>
          <w:szCs w:val="24"/>
        </w:rPr>
        <w:t>-</w:t>
      </w:r>
      <w:r w:rsidR="00223A6F" w:rsidRPr="00861B65">
        <w:rPr>
          <w:rFonts w:ascii="Arial" w:hAnsi="Arial" w:cs="Arial"/>
          <w:b/>
          <w:sz w:val="24"/>
          <w:szCs w:val="24"/>
        </w:rPr>
        <w:t>sostenibilità</w:t>
      </w:r>
      <w:r w:rsidRPr="00861B65">
        <w:rPr>
          <w:rFonts w:ascii="Arial" w:hAnsi="Arial" w:cs="Arial"/>
          <w:sz w:val="24"/>
          <w:szCs w:val="24"/>
        </w:rPr>
        <w:t>,</w:t>
      </w:r>
      <w:r w:rsidR="00223A6F" w:rsidRPr="00861B65">
        <w:rPr>
          <w:rFonts w:ascii="Arial" w:hAnsi="Arial" w:cs="Arial"/>
          <w:sz w:val="24"/>
          <w:szCs w:val="24"/>
        </w:rPr>
        <w:t xml:space="preserve"> </w:t>
      </w:r>
      <w:r w:rsidR="0060090F" w:rsidRPr="00861B65">
        <w:rPr>
          <w:rFonts w:ascii="Arial" w:hAnsi="Arial" w:cs="Arial"/>
          <w:sz w:val="24"/>
          <w:szCs w:val="24"/>
        </w:rPr>
        <w:t>in ba</w:t>
      </w:r>
      <w:r w:rsidR="005D1C55" w:rsidRPr="00861B65">
        <w:rPr>
          <w:rFonts w:ascii="Arial" w:hAnsi="Arial" w:cs="Arial"/>
          <w:sz w:val="24"/>
          <w:szCs w:val="24"/>
        </w:rPr>
        <w:t>s</w:t>
      </w:r>
      <w:r w:rsidR="0060090F" w:rsidRPr="00861B65">
        <w:rPr>
          <w:rFonts w:ascii="Arial" w:hAnsi="Arial" w:cs="Arial"/>
          <w:sz w:val="24"/>
          <w:szCs w:val="24"/>
        </w:rPr>
        <w:t>e agli</w:t>
      </w:r>
      <w:r w:rsidR="00223A6F" w:rsidRPr="00861B65">
        <w:rPr>
          <w:rFonts w:ascii="Arial" w:hAnsi="Arial" w:cs="Arial"/>
          <w:sz w:val="24"/>
          <w:szCs w:val="24"/>
        </w:rPr>
        <w:t xml:space="preserve"> standard promossi dal </w:t>
      </w:r>
      <w:r w:rsidR="00223A6F" w:rsidRPr="00861B65">
        <w:rPr>
          <w:rFonts w:ascii="Arial" w:hAnsi="Arial" w:cs="Arial"/>
          <w:i/>
          <w:sz w:val="24"/>
          <w:szCs w:val="24"/>
        </w:rPr>
        <w:t xml:space="preserve">U.S. Green Building </w:t>
      </w:r>
      <w:proofErr w:type="spellStart"/>
      <w:r w:rsidR="00223A6F" w:rsidRPr="00861B65">
        <w:rPr>
          <w:rFonts w:ascii="Arial" w:hAnsi="Arial" w:cs="Arial"/>
          <w:i/>
          <w:sz w:val="24"/>
          <w:szCs w:val="24"/>
        </w:rPr>
        <w:t>Council</w:t>
      </w:r>
      <w:proofErr w:type="spellEnd"/>
      <w:r w:rsidR="00A23F41" w:rsidRPr="00861B65">
        <w:rPr>
          <w:rFonts w:ascii="Arial" w:hAnsi="Arial" w:cs="Arial"/>
          <w:sz w:val="24"/>
          <w:szCs w:val="24"/>
        </w:rPr>
        <w:t>:</w:t>
      </w:r>
      <w:r w:rsidR="0060090F" w:rsidRPr="00861B65">
        <w:rPr>
          <w:rFonts w:ascii="Arial" w:hAnsi="Arial" w:cs="Arial"/>
          <w:sz w:val="24"/>
          <w:szCs w:val="24"/>
        </w:rPr>
        <w:t xml:space="preserve"> l’esposizione</w:t>
      </w:r>
      <w:r w:rsidR="00B54719" w:rsidRPr="00861B65">
        <w:rPr>
          <w:rFonts w:ascii="Arial" w:hAnsi="Arial" w:cs="Arial"/>
          <w:sz w:val="24"/>
          <w:szCs w:val="24"/>
        </w:rPr>
        <w:t xml:space="preserve"> </w:t>
      </w:r>
      <w:r w:rsidR="00B54719" w:rsidRPr="00861B65">
        <w:rPr>
          <w:rFonts w:ascii="Arial" w:hAnsi="Arial" w:cs="Arial"/>
          <w:b/>
          <w:sz w:val="24"/>
          <w:szCs w:val="24"/>
        </w:rPr>
        <w:t xml:space="preserve">Obiettivo Natura </w:t>
      </w:r>
      <w:r w:rsidR="00B54719" w:rsidRPr="00861B65">
        <w:rPr>
          <w:rFonts w:ascii="Arial" w:hAnsi="Arial" w:cs="Arial"/>
          <w:sz w:val="24"/>
          <w:szCs w:val="24"/>
        </w:rPr>
        <w:t>di</w:t>
      </w:r>
      <w:r w:rsidR="00B54719" w:rsidRPr="00861B65">
        <w:rPr>
          <w:rFonts w:ascii="Arial" w:hAnsi="Arial" w:cs="Arial"/>
          <w:b/>
          <w:sz w:val="24"/>
          <w:szCs w:val="24"/>
        </w:rPr>
        <w:t xml:space="preserve"> Luca Bracali</w:t>
      </w:r>
      <w:r w:rsidR="0060090F" w:rsidRPr="00861B65">
        <w:rPr>
          <w:rFonts w:ascii="Arial" w:hAnsi="Arial" w:cs="Arial"/>
          <w:sz w:val="24"/>
          <w:szCs w:val="24"/>
        </w:rPr>
        <w:t xml:space="preserve"> </w:t>
      </w:r>
      <w:r w:rsidR="00F9739A" w:rsidRPr="00861B65">
        <w:rPr>
          <w:rFonts w:ascii="Arial" w:hAnsi="Arial" w:cs="Arial"/>
          <w:sz w:val="24"/>
          <w:szCs w:val="24"/>
        </w:rPr>
        <w:t xml:space="preserve">intende </w:t>
      </w:r>
      <w:r w:rsidR="00A23F41" w:rsidRPr="00861B65">
        <w:rPr>
          <w:rFonts w:ascii="Arial" w:hAnsi="Arial" w:cs="Arial"/>
          <w:sz w:val="24"/>
          <w:szCs w:val="24"/>
        </w:rPr>
        <w:t>testimoniare</w:t>
      </w:r>
      <w:r w:rsidR="00F9739A" w:rsidRPr="00861B65">
        <w:rPr>
          <w:rFonts w:ascii="Arial" w:hAnsi="Arial" w:cs="Arial"/>
          <w:sz w:val="24"/>
          <w:szCs w:val="24"/>
        </w:rPr>
        <w:t xml:space="preserve"> questo </w:t>
      </w:r>
      <w:r w:rsidR="0060090F" w:rsidRPr="00861B65">
        <w:rPr>
          <w:rFonts w:ascii="Arial" w:hAnsi="Arial" w:cs="Arial"/>
          <w:sz w:val="24"/>
          <w:szCs w:val="24"/>
        </w:rPr>
        <w:t>importante</w:t>
      </w:r>
      <w:r w:rsidRPr="00861B65">
        <w:rPr>
          <w:rFonts w:ascii="Arial" w:hAnsi="Arial" w:cs="Arial"/>
          <w:sz w:val="24"/>
          <w:szCs w:val="24"/>
        </w:rPr>
        <w:t xml:space="preserve"> traguardo</w:t>
      </w:r>
      <w:r w:rsidR="003863B3" w:rsidRPr="00861B65">
        <w:rPr>
          <w:rFonts w:ascii="Arial" w:hAnsi="Arial" w:cs="Arial"/>
          <w:sz w:val="24"/>
          <w:szCs w:val="24"/>
        </w:rPr>
        <w:t xml:space="preserve"> </w:t>
      </w:r>
      <w:r w:rsidR="0060090F" w:rsidRPr="00861B65">
        <w:rPr>
          <w:rFonts w:ascii="Arial" w:hAnsi="Arial" w:cs="Arial"/>
          <w:sz w:val="24"/>
          <w:szCs w:val="24"/>
        </w:rPr>
        <w:t xml:space="preserve">approfondendo le </w:t>
      </w:r>
      <w:r w:rsidR="00F9739A" w:rsidRPr="00861B65">
        <w:rPr>
          <w:rFonts w:ascii="Arial" w:hAnsi="Arial" w:cs="Arial"/>
          <w:b/>
          <w:sz w:val="24"/>
          <w:szCs w:val="24"/>
        </w:rPr>
        <w:t>cinque</w:t>
      </w:r>
      <w:r w:rsidR="00F9739A" w:rsidRPr="00861B65">
        <w:rPr>
          <w:rFonts w:ascii="Arial" w:hAnsi="Arial" w:cs="Arial"/>
          <w:sz w:val="24"/>
          <w:szCs w:val="24"/>
        </w:rPr>
        <w:t xml:space="preserve"> </w:t>
      </w:r>
      <w:r w:rsidR="00F9739A" w:rsidRPr="00861B65">
        <w:rPr>
          <w:rFonts w:ascii="Arial" w:hAnsi="Arial" w:cs="Arial"/>
          <w:b/>
          <w:sz w:val="24"/>
          <w:szCs w:val="24"/>
        </w:rPr>
        <w:t xml:space="preserve">diverse aree </w:t>
      </w:r>
      <w:r w:rsidR="00F9739A" w:rsidRPr="00861B65">
        <w:rPr>
          <w:rFonts w:ascii="Arial" w:hAnsi="Arial" w:cs="Arial"/>
          <w:sz w:val="24"/>
          <w:szCs w:val="24"/>
        </w:rPr>
        <w:t>legate</w:t>
      </w:r>
      <w:r w:rsidR="00F9739A" w:rsidRPr="00861B65">
        <w:rPr>
          <w:rFonts w:ascii="Arial" w:hAnsi="Arial" w:cs="Arial"/>
          <w:b/>
          <w:sz w:val="24"/>
          <w:szCs w:val="24"/>
        </w:rPr>
        <w:t xml:space="preserve"> </w:t>
      </w:r>
      <w:r w:rsidR="0060090F" w:rsidRPr="00861B65">
        <w:rPr>
          <w:rFonts w:ascii="Arial" w:hAnsi="Arial" w:cs="Arial"/>
          <w:sz w:val="24"/>
          <w:szCs w:val="24"/>
        </w:rPr>
        <w:t>alla certificazione</w:t>
      </w:r>
      <w:r w:rsidR="0060090F" w:rsidRPr="0060090F">
        <w:rPr>
          <w:rFonts w:ascii="Arial" w:hAnsi="Arial" w:cs="Arial"/>
          <w:sz w:val="24"/>
          <w:szCs w:val="24"/>
        </w:rPr>
        <w:t xml:space="preserve"> </w:t>
      </w:r>
      <w:r w:rsidR="003863B3">
        <w:rPr>
          <w:rFonts w:ascii="Arial" w:hAnsi="Arial" w:cs="Arial"/>
          <w:sz w:val="24"/>
          <w:szCs w:val="24"/>
        </w:rPr>
        <w:t xml:space="preserve">narrando con le immagini di Luca Bracali sui temi dell’ </w:t>
      </w:r>
      <w:r w:rsidR="00F9739A" w:rsidRPr="00F9739A">
        <w:rPr>
          <w:rFonts w:ascii="Arial" w:hAnsi="Arial" w:cs="Arial"/>
          <w:b/>
          <w:i/>
          <w:sz w:val="24"/>
          <w:szCs w:val="24"/>
        </w:rPr>
        <w:t>Acqua, Aria, Energia, Luce</w:t>
      </w:r>
      <w:r w:rsidR="006D0B93">
        <w:rPr>
          <w:rFonts w:ascii="Arial" w:hAnsi="Arial" w:cs="Arial"/>
          <w:b/>
          <w:i/>
          <w:sz w:val="24"/>
          <w:szCs w:val="24"/>
        </w:rPr>
        <w:t xml:space="preserve"> e</w:t>
      </w:r>
      <w:r w:rsidR="006D0B93" w:rsidRPr="006D0B93">
        <w:rPr>
          <w:rFonts w:ascii="Arial" w:hAnsi="Arial" w:cs="Arial"/>
          <w:b/>
          <w:i/>
          <w:sz w:val="24"/>
          <w:szCs w:val="24"/>
        </w:rPr>
        <w:t xml:space="preserve"> </w:t>
      </w:r>
      <w:r w:rsidR="006D0B93">
        <w:rPr>
          <w:rFonts w:ascii="Arial" w:hAnsi="Arial" w:cs="Arial"/>
          <w:b/>
          <w:i/>
          <w:sz w:val="24"/>
          <w:szCs w:val="24"/>
        </w:rPr>
        <w:t>Legno</w:t>
      </w:r>
      <w:r w:rsidR="0060090F">
        <w:rPr>
          <w:rFonts w:ascii="Arial" w:hAnsi="Arial" w:cs="Arial"/>
          <w:sz w:val="24"/>
          <w:szCs w:val="24"/>
        </w:rPr>
        <w:t>.</w:t>
      </w:r>
    </w:p>
    <w:p w:rsidR="00F9739A" w:rsidRPr="00522031" w:rsidRDefault="0060090F" w:rsidP="006D0B93">
      <w:pPr>
        <w:pStyle w:val="Paragrafoelenco"/>
        <w:widowControl w:val="0"/>
        <w:numPr>
          <w:ilvl w:val="0"/>
          <w:numId w:val="14"/>
        </w:numPr>
        <w:autoSpaceDE w:val="0"/>
        <w:autoSpaceDN w:val="0"/>
        <w:adjustRightInd w:val="0"/>
        <w:spacing w:after="100" w:afterAutospacing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ACQUA - </w:t>
      </w:r>
      <w:r w:rsidR="00F9739A" w:rsidRPr="007444E5">
        <w:rPr>
          <w:rFonts w:ascii="Arial" w:hAnsi="Arial" w:cs="Arial"/>
          <w:i/>
          <w:sz w:val="24"/>
          <w:szCs w:val="24"/>
        </w:rPr>
        <w:t>Gestione efficiente delle risorse idriche:</w:t>
      </w:r>
      <w:r w:rsidR="00F9739A" w:rsidRPr="00522031">
        <w:rPr>
          <w:rFonts w:ascii="Arial" w:hAnsi="Arial" w:cs="Arial"/>
          <w:sz w:val="24"/>
          <w:szCs w:val="24"/>
        </w:rPr>
        <w:t xml:space="preserve"> </w:t>
      </w:r>
      <w:r w:rsidR="006D0B93" w:rsidRPr="007444E5">
        <w:rPr>
          <w:rFonts w:ascii="Arial" w:hAnsi="Arial" w:cs="Arial"/>
          <w:b/>
          <w:sz w:val="24"/>
          <w:szCs w:val="24"/>
        </w:rPr>
        <w:t>IL CENTRO</w:t>
      </w:r>
      <w:r w:rsidR="006D0B93">
        <w:rPr>
          <w:rFonts w:ascii="Arial" w:hAnsi="Arial" w:cs="Arial"/>
          <w:sz w:val="24"/>
          <w:szCs w:val="24"/>
        </w:rPr>
        <w:t xml:space="preserve"> ha predisposto </w:t>
      </w:r>
      <w:r w:rsidR="00F9739A" w:rsidRPr="00522031">
        <w:rPr>
          <w:rFonts w:ascii="Arial" w:hAnsi="Arial" w:cs="Arial"/>
          <w:sz w:val="24"/>
          <w:szCs w:val="24"/>
        </w:rPr>
        <w:t>cisterne per la raccolta dell’acqua piovana che viene riutilizzata</w:t>
      </w:r>
      <w:r>
        <w:rPr>
          <w:rFonts w:ascii="Arial" w:hAnsi="Arial" w:cs="Arial"/>
          <w:sz w:val="24"/>
          <w:szCs w:val="24"/>
        </w:rPr>
        <w:t>, ad esempio,</w:t>
      </w:r>
      <w:r w:rsidRPr="00522031">
        <w:rPr>
          <w:rFonts w:ascii="Arial" w:hAnsi="Arial" w:cs="Arial"/>
          <w:sz w:val="24"/>
          <w:szCs w:val="24"/>
        </w:rPr>
        <w:t xml:space="preserve"> </w:t>
      </w:r>
      <w:r w:rsidR="00F9739A" w:rsidRPr="00522031">
        <w:rPr>
          <w:rFonts w:ascii="Arial" w:hAnsi="Arial" w:cs="Arial"/>
          <w:sz w:val="24"/>
          <w:szCs w:val="24"/>
        </w:rPr>
        <w:t xml:space="preserve">per </w:t>
      </w:r>
      <w:r>
        <w:rPr>
          <w:rFonts w:ascii="Arial" w:hAnsi="Arial" w:cs="Arial"/>
          <w:sz w:val="24"/>
          <w:szCs w:val="24"/>
        </w:rPr>
        <w:t>l’irrigazione delle aree verdi</w:t>
      </w:r>
      <w:r w:rsidR="006D0B93">
        <w:rPr>
          <w:rFonts w:ascii="Arial" w:hAnsi="Arial" w:cs="Arial"/>
          <w:sz w:val="24"/>
          <w:szCs w:val="24"/>
        </w:rPr>
        <w:t xml:space="preserve">, perseguendo la relativa </w:t>
      </w:r>
      <w:r w:rsidR="006D0B93" w:rsidRPr="006D0B93">
        <w:rPr>
          <w:rFonts w:ascii="Arial" w:hAnsi="Arial" w:cs="Arial"/>
          <w:sz w:val="24"/>
          <w:szCs w:val="24"/>
        </w:rPr>
        <w:t>corretta manutenzione del sistema pluviale di scarico</w:t>
      </w:r>
      <w:r>
        <w:rPr>
          <w:rFonts w:ascii="Arial" w:hAnsi="Arial" w:cs="Arial"/>
          <w:sz w:val="24"/>
          <w:szCs w:val="24"/>
        </w:rPr>
        <w:t>.</w:t>
      </w:r>
      <w:r w:rsidR="00F9739A" w:rsidRPr="0052203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 w:rsidR="00F9739A" w:rsidRPr="00522031">
        <w:rPr>
          <w:rFonts w:ascii="Arial" w:hAnsi="Arial" w:cs="Arial"/>
          <w:sz w:val="24"/>
          <w:szCs w:val="24"/>
        </w:rPr>
        <w:t xml:space="preserve">noltre i rubinetti a lampeggio </w:t>
      </w:r>
      <w:r>
        <w:rPr>
          <w:rFonts w:ascii="Arial" w:hAnsi="Arial" w:cs="Arial"/>
          <w:sz w:val="24"/>
          <w:szCs w:val="24"/>
        </w:rPr>
        <w:t xml:space="preserve">installati in tutte le </w:t>
      </w:r>
      <w:r w:rsidR="00F9739A" w:rsidRPr="00522031">
        <w:rPr>
          <w:rFonts w:ascii="Arial" w:hAnsi="Arial" w:cs="Arial"/>
          <w:sz w:val="24"/>
          <w:szCs w:val="24"/>
        </w:rPr>
        <w:t>toilette</w:t>
      </w:r>
      <w:r>
        <w:rPr>
          <w:rFonts w:ascii="Arial" w:hAnsi="Arial" w:cs="Arial"/>
          <w:sz w:val="24"/>
          <w:szCs w:val="24"/>
        </w:rPr>
        <w:t>,</w:t>
      </w:r>
      <w:r w:rsidR="00F9739A" w:rsidRPr="00522031">
        <w:rPr>
          <w:rFonts w:ascii="Arial" w:hAnsi="Arial" w:cs="Arial"/>
          <w:sz w:val="24"/>
          <w:szCs w:val="24"/>
        </w:rPr>
        <w:t xml:space="preserve"> garantiscono </w:t>
      </w:r>
      <w:r>
        <w:rPr>
          <w:rFonts w:ascii="Arial" w:hAnsi="Arial" w:cs="Arial"/>
          <w:sz w:val="24"/>
          <w:szCs w:val="24"/>
        </w:rPr>
        <w:t xml:space="preserve">un </w:t>
      </w:r>
      <w:r w:rsidR="00F9739A" w:rsidRPr="00522031">
        <w:rPr>
          <w:rFonts w:ascii="Arial" w:hAnsi="Arial" w:cs="Arial"/>
          <w:sz w:val="24"/>
          <w:szCs w:val="24"/>
        </w:rPr>
        <w:t>ridotto consumo di acqua</w:t>
      </w:r>
      <w:r>
        <w:rPr>
          <w:rFonts w:ascii="Arial" w:hAnsi="Arial" w:cs="Arial"/>
          <w:sz w:val="24"/>
          <w:szCs w:val="24"/>
        </w:rPr>
        <w:t>.</w:t>
      </w:r>
    </w:p>
    <w:p w:rsidR="00F9739A" w:rsidRDefault="00F9739A" w:rsidP="00F9739A">
      <w:pPr>
        <w:pStyle w:val="Paragrafoelenco"/>
        <w:rPr>
          <w:rFonts w:ascii="Arial" w:hAnsi="Arial" w:cs="Arial"/>
          <w:b/>
          <w:sz w:val="16"/>
          <w:szCs w:val="16"/>
        </w:rPr>
      </w:pPr>
    </w:p>
    <w:p w:rsidR="00B54719" w:rsidRPr="0024611F" w:rsidRDefault="00B54719" w:rsidP="00F9739A">
      <w:pPr>
        <w:pStyle w:val="Paragrafoelenco"/>
        <w:rPr>
          <w:rFonts w:ascii="Arial" w:hAnsi="Arial" w:cs="Arial"/>
          <w:b/>
          <w:sz w:val="16"/>
          <w:szCs w:val="16"/>
        </w:rPr>
      </w:pPr>
    </w:p>
    <w:p w:rsidR="0060090F" w:rsidRPr="000003CA" w:rsidRDefault="0060090F" w:rsidP="0060090F">
      <w:pPr>
        <w:pStyle w:val="Paragrafoelenco"/>
        <w:widowControl w:val="0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spacing w:after="100" w:afterAutospacing="1"/>
        <w:jc w:val="both"/>
        <w:rPr>
          <w:rFonts w:ascii="Arial" w:hAnsi="Arial" w:cs="Arial"/>
          <w:sz w:val="24"/>
          <w:szCs w:val="24"/>
        </w:rPr>
      </w:pPr>
      <w:r w:rsidRPr="000003CA">
        <w:rPr>
          <w:rFonts w:ascii="Arial" w:hAnsi="Arial" w:cs="Arial"/>
          <w:b/>
          <w:sz w:val="24"/>
          <w:szCs w:val="24"/>
        </w:rPr>
        <w:lastRenderedPageBreak/>
        <w:t xml:space="preserve">ARIA - </w:t>
      </w:r>
      <w:r w:rsidRPr="007444E5">
        <w:rPr>
          <w:rFonts w:ascii="Arial" w:hAnsi="Arial" w:cs="Arial"/>
          <w:i/>
          <w:sz w:val="24"/>
          <w:szCs w:val="24"/>
        </w:rPr>
        <w:t>Qualità nell’ambiente interno:</w:t>
      </w:r>
      <w:r w:rsidRPr="000003CA">
        <w:rPr>
          <w:rFonts w:ascii="Arial" w:hAnsi="Arial" w:cs="Arial"/>
          <w:sz w:val="24"/>
          <w:szCs w:val="24"/>
        </w:rPr>
        <w:t xml:space="preserve"> sono installati </w:t>
      </w:r>
      <w:r w:rsidR="00D168AF">
        <w:rPr>
          <w:rFonts w:ascii="Arial" w:hAnsi="Arial" w:cs="Arial"/>
          <w:sz w:val="24"/>
          <w:szCs w:val="24"/>
        </w:rPr>
        <w:t xml:space="preserve">nel </w:t>
      </w:r>
      <w:proofErr w:type="spellStart"/>
      <w:r w:rsidR="00D168AF">
        <w:rPr>
          <w:rFonts w:ascii="Arial" w:hAnsi="Arial" w:cs="Arial"/>
          <w:sz w:val="24"/>
          <w:szCs w:val="24"/>
        </w:rPr>
        <w:t>mall</w:t>
      </w:r>
      <w:proofErr w:type="spellEnd"/>
      <w:r w:rsidR="00D168AF">
        <w:rPr>
          <w:rFonts w:ascii="Arial" w:hAnsi="Arial" w:cs="Arial"/>
          <w:sz w:val="24"/>
          <w:szCs w:val="24"/>
        </w:rPr>
        <w:t xml:space="preserve"> </w:t>
      </w:r>
      <w:r w:rsidRPr="000003CA">
        <w:rPr>
          <w:rFonts w:ascii="Arial" w:hAnsi="Arial" w:cs="Arial"/>
          <w:sz w:val="24"/>
          <w:szCs w:val="24"/>
        </w:rPr>
        <w:t xml:space="preserve">sistemi di pulizia dell’aria con uso di materiali che assorbono particelle potenzialmente dannose incluso l’utilizzo di lame d'aria e dei tappeti agli ingressi per la minimizzazione della presenza di polveri </w:t>
      </w:r>
      <w:r w:rsidR="00EB2AF5" w:rsidRPr="000003CA">
        <w:rPr>
          <w:rFonts w:ascii="Arial" w:hAnsi="Arial" w:cs="Arial"/>
          <w:sz w:val="24"/>
          <w:szCs w:val="24"/>
        </w:rPr>
        <w:t>all’interno della galleria</w:t>
      </w:r>
      <w:r w:rsidRPr="000003CA">
        <w:rPr>
          <w:rFonts w:ascii="Arial" w:hAnsi="Arial" w:cs="Arial"/>
          <w:sz w:val="24"/>
          <w:szCs w:val="24"/>
        </w:rPr>
        <w:t>.</w:t>
      </w:r>
      <w:r w:rsidR="000003CA" w:rsidRPr="000003CA">
        <w:rPr>
          <w:rFonts w:ascii="Arial" w:hAnsi="Arial" w:cs="Arial"/>
          <w:sz w:val="24"/>
          <w:szCs w:val="24"/>
        </w:rPr>
        <w:t xml:space="preserve"> </w:t>
      </w:r>
    </w:p>
    <w:p w:rsidR="000003CA" w:rsidRPr="00B54719" w:rsidRDefault="000003CA" w:rsidP="000003CA">
      <w:pPr>
        <w:pStyle w:val="Paragrafoelenco"/>
        <w:rPr>
          <w:rFonts w:ascii="Arial" w:hAnsi="Arial" w:cs="Arial"/>
          <w:sz w:val="10"/>
          <w:szCs w:val="10"/>
        </w:rPr>
      </w:pPr>
    </w:p>
    <w:p w:rsidR="006D0B93" w:rsidRPr="006D0B93" w:rsidRDefault="006D0B93" w:rsidP="006D0B93">
      <w:pPr>
        <w:pStyle w:val="Paragrafoelenco"/>
        <w:widowControl w:val="0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spacing w:after="100" w:afterAutospacing="1"/>
        <w:jc w:val="both"/>
        <w:rPr>
          <w:rFonts w:ascii="Arial" w:hAnsi="Arial" w:cs="Arial"/>
          <w:sz w:val="24"/>
          <w:szCs w:val="24"/>
        </w:rPr>
      </w:pPr>
      <w:r w:rsidRPr="006D0B93">
        <w:rPr>
          <w:rFonts w:ascii="Arial" w:hAnsi="Arial" w:cs="Arial"/>
          <w:b/>
          <w:sz w:val="24"/>
          <w:szCs w:val="24"/>
        </w:rPr>
        <w:t>ENERGIA -</w:t>
      </w:r>
      <w:r w:rsidRPr="006D0B93">
        <w:rPr>
          <w:rFonts w:ascii="Arial" w:hAnsi="Arial" w:cs="Arial"/>
          <w:sz w:val="24"/>
          <w:szCs w:val="24"/>
        </w:rPr>
        <w:t xml:space="preserve"> </w:t>
      </w:r>
      <w:r w:rsidRPr="007444E5">
        <w:rPr>
          <w:rFonts w:ascii="Arial" w:hAnsi="Arial" w:cs="Arial"/>
          <w:i/>
          <w:sz w:val="24"/>
          <w:szCs w:val="24"/>
        </w:rPr>
        <w:t>Performance energetiche:</w:t>
      </w:r>
      <w:r w:rsidRPr="006D0B93">
        <w:rPr>
          <w:rFonts w:ascii="Arial" w:hAnsi="Arial" w:cs="Arial"/>
          <w:sz w:val="24"/>
          <w:szCs w:val="24"/>
        </w:rPr>
        <w:t xml:space="preserve"> a </w:t>
      </w:r>
      <w:r w:rsidRPr="00424E1C">
        <w:rPr>
          <w:rFonts w:ascii="Arial" w:hAnsi="Arial" w:cs="Arial"/>
          <w:b/>
          <w:sz w:val="24"/>
          <w:szCs w:val="24"/>
        </w:rPr>
        <w:t>IL CENTRO</w:t>
      </w:r>
      <w:r w:rsidR="000003CA">
        <w:rPr>
          <w:rFonts w:ascii="Arial" w:hAnsi="Arial" w:cs="Arial"/>
          <w:sz w:val="24"/>
          <w:szCs w:val="24"/>
        </w:rPr>
        <w:t xml:space="preserve"> vengono utilizzati pannelli </w:t>
      </w:r>
      <w:r w:rsidRPr="006D0B93">
        <w:rPr>
          <w:rFonts w:ascii="Arial" w:hAnsi="Arial" w:cs="Arial"/>
          <w:sz w:val="24"/>
          <w:szCs w:val="24"/>
        </w:rPr>
        <w:t xml:space="preserve">fotovoltaici e sono stati predisposti termostati indipendenti in ogni </w:t>
      </w:r>
      <w:r w:rsidR="00132266">
        <w:rPr>
          <w:rFonts w:ascii="Arial" w:hAnsi="Arial" w:cs="Arial"/>
          <w:sz w:val="24"/>
          <w:szCs w:val="24"/>
        </w:rPr>
        <w:t>negozio</w:t>
      </w:r>
      <w:r w:rsidR="00D168AF">
        <w:rPr>
          <w:rFonts w:ascii="Arial" w:hAnsi="Arial" w:cs="Arial"/>
          <w:sz w:val="24"/>
          <w:szCs w:val="24"/>
        </w:rPr>
        <w:t>,</w:t>
      </w:r>
      <w:r w:rsidRPr="006D0B93">
        <w:rPr>
          <w:rFonts w:ascii="Arial" w:hAnsi="Arial" w:cs="Arial"/>
          <w:sz w:val="24"/>
          <w:szCs w:val="24"/>
        </w:rPr>
        <w:t xml:space="preserve"> in modo da poter regolare razionalmente la temperatura. Il sistema di areazione prevede il collegamento diretto con l’esterno grazie agli scambiatori termici aria-acqua. Infine, sono stati impiegati materiali altamente riflettenti per le facciate e i tetti e lungo i percorsi pedonali dotati di aree verdi.</w:t>
      </w:r>
    </w:p>
    <w:p w:rsidR="006D0B93" w:rsidRPr="00B54719" w:rsidRDefault="006D0B93" w:rsidP="006D0B93">
      <w:pPr>
        <w:pStyle w:val="Paragrafoelenco"/>
        <w:widowControl w:val="0"/>
        <w:tabs>
          <w:tab w:val="left" w:pos="851"/>
        </w:tabs>
        <w:autoSpaceDE w:val="0"/>
        <w:autoSpaceDN w:val="0"/>
        <w:adjustRightInd w:val="0"/>
        <w:spacing w:after="100" w:afterAutospacing="1"/>
        <w:ind w:left="927"/>
        <w:jc w:val="both"/>
        <w:rPr>
          <w:rFonts w:ascii="Arial" w:hAnsi="Arial" w:cs="Arial"/>
          <w:sz w:val="10"/>
          <w:szCs w:val="10"/>
        </w:rPr>
      </w:pPr>
    </w:p>
    <w:p w:rsidR="00DD6FBE" w:rsidRPr="00DD6FBE" w:rsidRDefault="00EB2AF5" w:rsidP="00DD6FBE">
      <w:pPr>
        <w:pStyle w:val="Paragrafoelenco"/>
        <w:numPr>
          <w:ilvl w:val="0"/>
          <w:numId w:val="14"/>
        </w:numPr>
        <w:jc w:val="both"/>
        <w:rPr>
          <w:sz w:val="28"/>
          <w:szCs w:val="28"/>
        </w:rPr>
      </w:pPr>
      <w:r w:rsidRPr="00DD6FBE">
        <w:rPr>
          <w:rFonts w:ascii="Arial" w:hAnsi="Arial" w:cs="Arial"/>
          <w:b/>
          <w:sz w:val="24"/>
          <w:szCs w:val="24"/>
        </w:rPr>
        <w:t xml:space="preserve">LUCE - </w:t>
      </w:r>
      <w:r w:rsidR="000003CA" w:rsidRPr="00DD6FBE">
        <w:rPr>
          <w:rFonts w:ascii="Arial" w:hAnsi="Arial" w:cs="Arial"/>
          <w:sz w:val="24"/>
          <w:szCs w:val="24"/>
        </w:rPr>
        <w:t>La propagazione della luce naturale è stata massimizzata rendendo</w:t>
      </w:r>
      <w:r w:rsidR="000003CA" w:rsidRPr="00D168AF">
        <w:rPr>
          <w:rFonts w:ascii="Arial" w:hAnsi="Arial" w:cs="Arial"/>
          <w:sz w:val="24"/>
          <w:szCs w:val="24"/>
        </w:rPr>
        <w:t xml:space="preserve"> </w:t>
      </w:r>
      <w:r w:rsidR="00D168AF" w:rsidRPr="00D168AF">
        <w:rPr>
          <w:rFonts w:ascii="Arial" w:hAnsi="Arial" w:cs="Arial"/>
          <w:sz w:val="24"/>
          <w:szCs w:val="24"/>
        </w:rPr>
        <w:t>la galleria</w:t>
      </w:r>
      <w:r w:rsidR="00D168AF">
        <w:rPr>
          <w:rFonts w:ascii="Arial" w:hAnsi="Arial" w:cs="Arial"/>
          <w:b/>
          <w:sz w:val="24"/>
          <w:szCs w:val="24"/>
        </w:rPr>
        <w:t xml:space="preserve"> </w:t>
      </w:r>
      <w:r w:rsidR="00D168AF">
        <w:rPr>
          <w:rFonts w:ascii="Arial" w:hAnsi="Arial" w:cs="Arial"/>
          <w:sz w:val="24"/>
          <w:szCs w:val="24"/>
        </w:rPr>
        <w:t xml:space="preserve">commerciale </w:t>
      </w:r>
      <w:r w:rsidR="000003CA" w:rsidRPr="00DD6FBE">
        <w:rPr>
          <w:rFonts w:ascii="Arial" w:hAnsi="Arial" w:cs="Arial"/>
          <w:sz w:val="24"/>
          <w:szCs w:val="24"/>
        </w:rPr>
        <w:t>una struttura tra le più innovative del mondo</w:t>
      </w:r>
      <w:r w:rsidR="00132266" w:rsidRPr="00DD6FBE">
        <w:rPr>
          <w:rFonts w:ascii="Arial" w:hAnsi="Arial" w:cs="Arial"/>
          <w:sz w:val="24"/>
          <w:szCs w:val="24"/>
        </w:rPr>
        <w:t>,</w:t>
      </w:r>
      <w:r w:rsidR="000003CA" w:rsidRPr="00DD6FBE">
        <w:rPr>
          <w:rFonts w:ascii="Arial" w:hAnsi="Arial" w:cs="Arial"/>
          <w:sz w:val="24"/>
          <w:szCs w:val="24"/>
        </w:rPr>
        <w:t xml:space="preserve"> </w:t>
      </w:r>
      <w:r w:rsidR="005D1C55" w:rsidRPr="00DD6FBE">
        <w:rPr>
          <w:rFonts w:ascii="Arial" w:hAnsi="Arial" w:cs="Arial"/>
          <w:sz w:val="24"/>
          <w:szCs w:val="24"/>
        </w:rPr>
        <w:t>che o</w:t>
      </w:r>
      <w:r w:rsidR="000003CA" w:rsidRPr="00DD6FBE">
        <w:rPr>
          <w:rFonts w:ascii="Arial" w:hAnsi="Arial" w:cs="Arial"/>
          <w:sz w:val="24"/>
          <w:szCs w:val="24"/>
        </w:rPr>
        <w:t>ffre un ambiente di lavoro e di svago realmente piacevole</w:t>
      </w:r>
      <w:r w:rsidR="00D168AF">
        <w:rPr>
          <w:rFonts w:ascii="Arial" w:hAnsi="Arial" w:cs="Arial"/>
          <w:sz w:val="24"/>
          <w:szCs w:val="24"/>
        </w:rPr>
        <w:t>,</w:t>
      </w:r>
      <w:r w:rsidR="00DD6FBE" w:rsidRPr="00D168AF">
        <w:rPr>
          <w:rFonts w:ascii="Arial" w:hAnsi="Arial" w:cs="Arial"/>
          <w:sz w:val="24"/>
          <w:szCs w:val="24"/>
        </w:rPr>
        <w:t xml:space="preserve"> riducendo </w:t>
      </w:r>
      <w:r w:rsidR="00D168AF" w:rsidRPr="00D168AF">
        <w:rPr>
          <w:rFonts w:ascii="Arial" w:hAnsi="Arial" w:cs="Arial"/>
          <w:sz w:val="24"/>
          <w:szCs w:val="24"/>
        </w:rPr>
        <w:t>anche</w:t>
      </w:r>
      <w:r w:rsidR="00DD6FBE" w:rsidRPr="00D168AF">
        <w:rPr>
          <w:rFonts w:ascii="Arial" w:hAnsi="Arial" w:cs="Arial"/>
          <w:sz w:val="24"/>
          <w:szCs w:val="24"/>
        </w:rPr>
        <w:t xml:space="preserve">  i costi dell’energia elettrica e il </w:t>
      </w:r>
      <w:r w:rsidR="00DD6FBE" w:rsidRPr="00DD6FBE">
        <w:rPr>
          <w:rFonts w:ascii="Arial" w:hAnsi="Arial" w:cs="Arial"/>
          <w:sz w:val="24"/>
          <w:szCs w:val="24"/>
        </w:rPr>
        <w:t xml:space="preserve">proprio impatto ambientale. </w:t>
      </w:r>
      <w:r w:rsidR="00D168AF">
        <w:rPr>
          <w:rFonts w:ascii="Arial" w:hAnsi="Arial" w:cs="Arial"/>
          <w:sz w:val="24"/>
          <w:szCs w:val="24"/>
        </w:rPr>
        <w:t xml:space="preserve">Ben </w:t>
      </w:r>
      <w:r w:rsidR="00DD6FBE" w:rsidRPr="00DD6FBE">
        <w:rPr>
          <w:rFonts w:ascii="Arial" w:hAnsi="Arial" w:cs="Arial"/>
          <w:sz w:val="24"/>
          <w:szCs w:val="24"/>
        </w:rPr>
        <w:t>17.000 mq di copertura translucida di pannelli modulari in policarbonato alveolare, consentono di sfruttare al meglio l’illuminazione naturale.</w:t>
      </w:r>
    </w:p>
    <w:p w:rsidR="0060090F" w:rsidRPr="00B54719" w:rsidRDefault="0060090F" w:rsidP="0060090F">
      <w:pPr>
        <w:pStyle w:val="Paragrafoelenco"/>
        <w:rPr>
          <w:rFonts w:ascii="Arial" w:hAnsi="Arial" w:cs="Arial"/>
          <w:sz w:val="10"/>
          <w:szCs w:val="10"/>
        </w:rPr>
      </w:pPr>
    </w:p>
    <w:p w:rsidR="00F9739A" w:rsidRPr="00522031" w:rsidRDefault="000003CA" w:rsidP="00F9739A">
      <w:pPr>
        <w:pStyle w:val="Paragrafoelenco"/>
        <w:widowControl w:val="0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spacing w:after="100" w:afterAutospacing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LEGNO- </w:t>
      </w:r>
      <w:r w:rsidR="00F9739A" w:rsidRPr="007444E5">
        <w:rPr>
          <w:rFonts w:ascii="Arial" w:hAnsi="Arial" w:cs="Arial"/>
          <w:i/>
          <w:sz w:val="24"/>
          <w:szCs w:val="24"/>
        </w:rPr>
        <w:t>Scelta dei materiali e delle risorse per la costruzione:</w:t>
      </w:r>
      <w:r w:rsidR="00F9739A" w:rsidRPr="00522031">
        <w:rPr>
          <w:rFonts w:ascii="Arial" w:hAnsi="Arial" w:cs="Arial"/>
          <w:sz w:val="24"/>
          <w:szCs w:val="24"/>
        </w:rPr>
        <w:t xml:space="preserve"> il legno utilizzato </w:t>
      </w:r>
      <w:r>
        <w:rPr>
          <w:rFonts w:ascii="Arial" w:hAnsi="Arial" w:cs="Arial"/>
          <w:sz w:val="24"/>
          <w:szCs w:val="24"/>
        </w:rPr>
        <w:t xml:space="preserve">per la costruzione e gli arredi </w:t>
      </w:r>
      <w:r w:rsidR="007444E5">
        <w:rPr>
          <w:rFonts w:ascii="Arial" w:hAnsi="Arial" w:cs="Arial"/>
          <w:sz w:val="24"/>
          <w:szCs w:val="24"/>
        </w:rPr>
        <w:t>è certificato FSC</w:t>
      </w:r>
      <w:r w:rsidR="00D168AF">
        <w:rPr>
          <w:rFonts w:ascii="Arial" w:hAnsi="Arial" w:cs="Arial"/>
          <w:sz w:val="24"/>
          <w:szCs w:val="24"/>
        </w:rPr>
        <w:t>®</w:t>
      </w:r>
      <w:r w:rsidR="00F9739A" w:rsidRPr="00522031">
        <w:rPr>
          <w:rFonts w:ascii="Arial" w:hAnsi="Arial" w:cs="Arial"/>
          <w:sz w:val="24"/>
          <w:szCs w:val="24"/>
        </w:rPr>
        <w:t xml:space="preserve"> proveniente da industrie che </w:t>
      </w:r>
      <w:r w:rsidR="00DD6FBE">
        <w:rPr>
          <w:rFonts w:ascii="Arial" w:hAnsi="Arial" w:cs="Arial"/>
          <w:sz w:val="24"/>
          <w:szCs w:val="24"/>
        </w:rPr>
        <w:t>utilizzano una</w:t>
      </w:r>
      <w:r w:rsidR="00F9739A" w:rsidRPr="00522031">
        <w:rPr>
          <w:rFonts w:ascii="Arial" w:hAnsi="Arial" w:cs="Arial"/>
          <w:sz w:val="24"/>
          <w:szCs w:val="24"/>
        </w:rPr>
        <w:t xml:space="preserve"> gestione responsabile delle foreste.</w:t>
      </w:r>
      <w:r w:rsidR="00407717">
        <w:rPr>
          <w:rFonts w:ascii="Arial" w:hAnsi="Arial" w:cs="Arial"/>
          <w:sz w:val="24"/>
          <w:szCs w:val="24"/>
        </w:rPr>
        <w:t xml:space="preserve"> </w:t>
      </w:r>
      <w:r w:rsidR="00407717" w:rsidRPr="000003CA">
        <w:rPr>
          <w:rFonts w:ascii="Arial" w:hAnsi="Arial" w:cs="Arial"/>
          <w:sz w:val="24"/>
          <w:szCs w:val="24"/>
        </w:rPr>
        <w:t>Particolarmente innovativa è anche la metodologia utilizzata nella progettazione del tetto: la struttura della copertura è in</w:t>
      </w:r>
      <w:r w:rsidR="00407717">
        <w:rPr>
          <w:rFonts w:ascii="Arial" w:hAnsi="Arial" w:cs="Arial"/>
          <w:sz w:val="24"/>
          <w:szCs w:val="24"/>
        </w:rPr>
        <w:t xml:space="preserve"> materiale </w:t>
      </w:r>
      <w:proofErr w:type="spellStart"/>
      <w:r w:rsidR="00407717" w:rsidRPr="000003CA">
        <w:rPr>
          <w:rFonts w:ascii="Arial" w:hAnsi="Arial" w:cs="Arial"/>
          <w:b/>
          <w:sz w:val="24"/>
          <w:szCs w:val="24"/>
        </w:rPr>
        <w:t>Glulam</w:t>
      </w:r>
      <w:proofErr w:type="spellEnd"/>
      <w:r w:rsidR="00407717" w:rsidRPr="000003CA">
        <w:rPr>
          <w:rFonts w:ascii="Arial" w:hAnsi="Arial" w:cs="Arial"/>
          <w:sz w:val="24"/>
          <w:szCs w:val="24"/>
        </w:rPr>
        <w:t xml:space="preserve"> (legno lamellare</w:t>
      </w:r>
      <w:r w:rsidR="00407717">
        <w:rPr>
          <w:rFonts w:ascii="Arial" w:hAnsi="Arial" w:cs="Arial"/>
          <w:sz w:val="24"/>
          <w:szCs w:val="24"/>
        </w:rPr>
        <w:t xml:space="preserve"> FSC® – proveniente da foreste controllate</w:t>
      </w:r>
      <w:r w:rsidR="00407717" w:rsidRPr="000003CA">
        <w:rPr>
          <w:rFonts w:ascii="Arial" w:hAnsi="Arial" w:cs="Arial"/>
          <w:sz w:val="24"/>
          <w:szCs w:val="24"/>
        </w:rPr>
        <w:t xml:space="preserve">) e, con campate di oltre 40 metri, rappresenta una tra le più grandi strutture in legno </w:t>
      </w:r>
      <w:r w:rsidR="00407717">
        <w:rPr>
          <w:rFonts w:ascii="Arial" w:hAnsi="Arial" w:cs="Arial"/>
          <w:sz w:val="24"/>
          <w:szCs w:val="24"/>
        </w:rPr>
        <w:t xml:space="preserve">ecosostenibile </w:t>
      </w:r>
      <w:r w:rsidR="00407717" w:rsidRPr="000003CA">
        <w:rPr>
          <w:rFonts w:ascii="Arial" w:hAnsi="Arial" w:cs="Arial"/>
          <w:sz w:val="24"/>
          <w:szCs w:val="24"/>
        </w:rPr>
        <w:t>mai realizzate in Europa per un centro commerciale.</w:t>
      </w:r>
    </w:p>
    <w:p w:rsidR="00010636" w:rsidRPr="00861B65" w:rsidRDefault="00221069" w:rsidP="007444E5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221069">
        <w:rPr>
          <w:rFonts w:ascii="Arial" w:hAnsi="Arial" w:cs="Arial"/>
          <w:sz w:val="24"/>
          <w:szCs w:val="24"/>
        </w:rPr>
        <w:t>La mostra</w:t>
      </w:r>
      <w:r w:rsidR="007444E5">
        <w:rPr>
          <w:rFonts w:ascii="Arial" w:hAnsi="Arial" w:cs="Arial"/>
          <w:sz w:val="24"/>
          <w:szCs w:val="24"/>
        </w:rPr>
        <w:t xml:space="preserve"> </w:t>
      </w:r>
      <w:r w:rsidR="007444E5" w:rsidRPr="007444E5">
        <w:rPr>
          <w:rFonts w:ascii="Arial" w:hAnsi="Arial" w:cs="Arial"/>
          <w:b/>
          <w:sz w:val="24"/>
          <w:szCs w:val="24"/>
        </w:rPr>
        <w:t>Obiettivo Natura</w:t>
      </w:r>
      <w:r w:rsidR="007444E5">
        <w:rPr>
          <w:rFonts w:ascii="Arial" w:hAnsi="Arial" w:cs="Arial"/>
          <w:sz w:val="24"/>
          <w:szCs w:val="24"/>
        </w:rPr>
        <w:t xml:space="preserve"> di </w:t>
      </w:r>
      <w:r w:rsidR="007444E5" w:rsidRPr="00756A49">
        <w:rPr>
          <w:rFonts w:ascii="Arial" w:hAnsi="Arial" w:cs="Arial"/>
          <w:b/>
          <w:sz w:val="24"/>
          <w:szCs w:val="24"/>
        </w:rPr>
        <w:t>Luca Bracali</w:t>
      </w:r>
      <w:r w:rsidRPr="007444E5">
        <w:rPr>
          <w:rFonts w:ascii="Arial" w:hAnsi="Arial" w:cs="Arial"/>
          <w:sz w:val="24"/>
          <w:szCs w:val="24"/>
        </w:rPr>
        <w:t xml:space="preserve"> </w:t>
      </w:r>
      <w:r w:rsidR="006A1C7D">
        <w:rPr>
          <w:rFonts w:ascii="Arial" w:hAnsi="Arial" w:cs="Arial"/>
          <w:sz w:val="24"/>
          <w:szCs w:val="24"/>
        </w:rPr>
        <w:t xml:space="preserve">si compone di fotografie scattate in tutto il mondo, dove l’importanza della </w:t>
      </w:r>
      <w:r w:rsidR="006A1C7D" w:rsidRPr="00861B65">
        <w:rPr>
          <w:rFonts w:ascii="Arial" w:hAnsi="Arial" w:cs="Arial"/>
          <w:sz w:val="24"/>
          <w:szCs w:val="24"/>
        </w:rPr>
        <w:t xml:space="preserve">natura irrompe con tutta la propria forza e bellezza.  L’esposizione a </w:t>
      </w:r>
      <w:r w:rsidR="006A1C7D" w:rsidRPr="00861B65">
        <w:rPr>
          <w:rFonts w:ascii="Arial" w:hAnsi="Arial" w:cs="Arial"/>
          <w:b/>
          <w:sz w:val="24"/>
          <w:szCs w:val="24"/>
        </w:rPr>
        <w:t>IL CENTRO</w:t>
      </w:r>
      <w:r w:rsidR="006A1C7D" w:rsidRPr="00861B65">
        <w:rPr>
          <w:rFonts w:ascii="Arial" w:hAnsi="Arial" w:cs="Arial"/>
          <w:sz w:val="24"/>
          <w:szCs w:val="24"/>
        </w:rPr>
        <w:t xml:space="preserve"> si </w:t>
      </w:r>
      <w:r w:rsidR="005D0A6D" w:rsidRPr="00861B65">
        <w:rPr>
          <w:rFonts w:ascii="Arial" w:hAnsi="Arial" w:cs="Arial"/>
          <w:sz w:val="24"/>
          <w:szCs w:val="24"/>
        </w:rPr>
        <w:t xml:space="preserve">svolgerà </w:t>
      </w:r>
      <w:r w:rsidR="006A1C7D" w:rsidRPr="00861B65">
        <w:rPr>
          <w:rFonts w:ascii="Arial" w:hAnsi="Arial" w:cs="Arial"/>
          <w:sz w:val="24"/>
          <w:szCs w:val="24"/>
        </w:rPr>
        <w:t xml:space="preserve">inoltre </w:t>
      </w:r>
      <w:r w:rsidR="005D0A6D" w:rsidRPr="00861B65">
        <w:rPr>
          <w:rFonts w:ascii="Arial" w:hAnsi="Arial" w:cs="Arial"/>
          <w:sz w:val="24"/>
          <w:szCs w:val="24"/>
        </w:rPr>
        <w:t>in concomitanza</w:t>
      </w:r>
      <w:r w:rsidR="003F47C7" w:rsidRPr="00861B65">
        <w:rPr>
          <w:rFonts w:ascii="Arial" w:hAnsi="Arial" w:cs="Arial"/>
          <w:sz w:val="24"/>
          <w:szCs w:val="24"/>
        </w:rPr>
        <w:t xml:space="preserve"> </w:t>
      </w:r>
      <w:r w:rsidR="007444E5" w:rsidRPr="00861B65">
        <w:rPr>
          <w:rFonts w:ascii="Arial" w:hAnsi="Arial" w:cs="Arial"/>
          <w:sz w:val="24"/>
          <w:szCs w:val="24"/>
        </w:rPr>
        <w:t>con l’avvio della</w:t>
      </w:r>
      <w:r w:rsidR="005D0A6D" w:rsidRPr="00861B65">
        <w:rPr>
          <w:rFonts w:ascii="Arial" w:hAnsi="Arial" w:cs="Arial"/>
          <w:sz w:val="24"/>
          <w:szCs w:val="24"/>
        </w:rPr>
        <w:t xml:space="preserve"> </w:t>
      </w:r>
      <w:r w:rsidR="003F47C7" w:rsidRPr="00861B65">
        <w:rPr>
          <w:rFonts w:ascii="Arial" w:hAnsi="Arial" w:cs="Arial"/>
          <w:b/>
          <w:sz w:val="24"/>
          <w:szCs w:val="24"/>
        </w:rPr>
        <w:t>Milano Green Week</w:t>
      </w:r>
      <w:r w:rsidR="006A1C7D" w:rsidRPr="00861B65">
        <w:rPr>
          <w:rFonts w:ascii="Arial" w:hAnsi="Arial" w:cs="Arial"/>
          <w:b/>
          <w:sz w:val="24"/>
          <w:szCs w:val="24"/>
        </w:rPr>
        <w:t xml:space="preserve"> (27-30 settembre)</w:t>
      </w:r>
      <w:r w:rsidR="003F47C7" w:rsidRPr="00861B65">
        <w:rPr>
          <w:rFonts w:ascii="Arial" w:hAnsi="Arial" w:cs="Arial"/>
          <w:sz w:val="24"/>
          <w:szCs w:val="24"/>
        </w:rPr>
        <w:t xml:space="preserve">, </w:t>
      </w:r>
      <w:r w:rsidR="005D0A6D" w:rsidRPr="00861B65">
        <w:rPr>
          <w:rFonts w:ascii="Arial" w:hAnsi="Arial" w:cs="Arial"/>
          <w:sz w:val="24"/>
          <w:szCs w:val="24"/>
        </w:rPr>
        <w:t xml:space="preserve">un </w:t>
      </w:r>
      <w:r w:rsidR="003F47C7" w:rsidRPr="00861B65">
        <w:rPr>
          <w:rFonts w:ascii="Arial" w:hAnsi="Arial" w:cs="Arial"/>
          <w:sz w:val="24"/>
          <w:szCs w:val="24"/>
        </w:rPr>
        <w:t>importantissimo</w:t>
      </w:r>
      <w:r w:rsidR="005D0A6D" w:rsidRPr="00861B65">
        <w:rPr>
          <w:rFonts w:ascii="Arial" w:hAnsi="Arial" w:cs="Arial"/>
          <w:sz w:val="24"/>
          <w:szCs w:val="24"/>
        </w:rPr>
        <w:t xml:space="preserve"> evento </w:t>
      </w:r>
      <w:r w:rsidR="003863B3" w:rsidRPr="00861B65">
        <w:rPr>
          <w:rFonts w:ascii="Arial" w:hAnsi="Arial" w:cs="Arial"/>
          <w:sz w:val="24"/>
          <w:szCs w:val="24"/>
        </w:rPr>
        <w:t xml:space="preserve">del capoluogo lombardo </w:t>
      </w:r>
      <w:r w:rsidR="00D168AF" w:rsidRPr="00861B65">
        <w:rPr>
          <w:rFonts w:ascii="Arial" w:hAnsi="Arial" w:cs="Arial"/>
          <w:sz w:val="24"/>
          <w:szCs w:val="24"/>
        </w:rPr>
        <w:t>orientato ai temi di rispetto ambientale</w:t>
      </w:r>
      <w:r w:rsidR="0098747A" w:rsidRPr="00861B65">
        <w:rPr>
          <w:rFonts w:ascii="Arial" w:hAnsi="Arial" w:cs="Arial"/>
          <w:sz w:val="24"/>
          <w:szCs w:val="24"/>
        </w:rPr>
        <w:t>, diventando parte integrante del programma</w:t>
      </w:r>
      <w:r w:rsidR="003863B3" w:rsidRPr="00861B65">
        <w:rPr>
          <w:rFonts w:ascii="Arial" w:hAnsi="Arial" w:cs="Arial"/>
          <w:sz w:val="24"/>
          <w:szCs w:val="24"/>
        </w:rPr>
        <w:t xml:space="preserve"> e confermando l’appartenenza alla metropoli milanese.</w:t>
      </w:r>
    </w:p>
    <w:p w:rsidR="007444E5" w:rsidRPr="00861B65" w:rsidRDefault="007444E5" w:rsidP="007444E5">
      <w:pPr>
        <w:spacing w:after="100" w:afterAutospacing="1"/>
        <w:contextualSpacing/>
        <w:jc w:val="both"/>
        <w:outlineLvl w:val="0"/>
        <w:rPr>
          <w:rFonts w:ascii="Arial" w:hAnsi="Arial" w:cs="Arial"/>
          <w:sz w:val="16"/>
          <w:szCs w:val="24"/>
        </w:rPr>
      </w:pPr>
    </w:p>
    <w:p w:rsidR="00A23F41" w:rsidRDefault="00A23F41" w:rsidP="00A23F41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861B65">
        <w:rPr>
          <w:rFonts w:ascii="Arial" w:hAnsi="Arial" w:cs="Arial"/>
          <w:sz w:val="24"/>
          <w:szCs w:val="24"/>
        </w:rPr>
        <w:t xml:space="preserve">Ampiamente apprezzato dagli oltre 25 milioni di visitatori registrati in due anni, </w:t>
      </w:r>
      <w:r w:rsidRPr="00861B65">
        <w:rPr>
          <w:rFonts w:ascii="Arial" w:hAnsi="Arial" w:cs="Arial"/>
          <w:b/>
          <w:sz w:val="24"/>
          <w:szCs w:val="24"/>
        </w:rPr>
        <w:t>IL CENTRO</w:t>
      </w:r>
      <w:r w:rsidRPr="00861B65">
        <w:rPr>
          <w:rFonts w:ascii="Arial" w:hAnsi="Arial" w:cs="Arial"/>
          <w:sz w:val="24"/>
          <w:szCs w:val="24"/>
        </w:rPr>
        <w:t xml:space="preserve"> offre numerosi brand fashion, un’ampia varietà di proposte gourmet e un ricco calendario di eventi fra cui si innesta l’originale mostra fotografica Obiettivo Natura di Luca Bracali.</w:t>
      </w:r>
    </w:p>
    <w:p w:rsidR="00A23F41" w:rsidRPr="00F24656" w:rsidRDefault="00A23F41" w:rsidP="007444E5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FA569B" w:rsidRDefault="007444E5" w:rsidP="00010636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Certificazione LEED® Gold: per </w:t>
      </w:r>
      <w:r w:rsidR="00CB384B">
        <w:rPr>
          <w:rFonts w:ascii="Arial" w:hAnsi="Arial" w:cs="Arial"/>
          <w:b/>
          <w:i/>
          <w:sz w:val="28"/>
          <w:szCs w:val="28"/>
        </w:rPr>
        <w:t xml:space="preserve">IL CENTRO, un traguardo </w:t>
      </w:r>
      <w:r>
        <w:rPr>
          <w:rFonts w:ascii="Arial" w:hAnsi="Arial" w:cs="Arial"/>
          <w:b/>
          <w:i/>
          <w:sz w:val="28"/>
          <w:szCs w:val="28"/>
        </w:rPr>
        <w:t>full</w:t>
      </w:r>
      <w:r w:rsidR="00407717">
        <w:rPr>
          <w:rFonts w:ascii="Arial" w:hAnsi="Arial" w:cs="Arial"/>
          <w:b/>
          <w:i/>
          <w:sz w:val="28"/>
          <w:szCs w:val="28"/>
        </w:rPr>
        <w:t xml:space="preserve"> green raccontato dall’o</w:t>
      </w:r>
      <w:r w:rsidR="00CB384B">
        <w:rPr>
          <w:rFonts w:ascii="Arial" w:hAnsi="Arial" w:cs="Arial"/>
          <w:b/>
          <w:i/>
          <w:sz w:val="28"/>
          <w:szCs w:val="28"/>
        </w:rPr>
        <w:t>biettivo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  <w:r w:rsidR="00CB384B">
        <w:rPr>
          <w:rFonts w:ascii="Arial" w:hAnsi="Arial" w:cs="Arial"/>
          <w:b/>
          <w:i/>
          <w:sz w:val="28"/>
          <w:szCs w:val="28"/>
        </w:rPr>
        <w:t>di Luca Bracali.</w:t>
      </w:r>
    </w:p>
    <w:p w:rsidR="00FA569B" w:rsidRDefault="00FA569B" w:rsidP="007F0C7F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sz w:val="12"/>
          <w:szCs w:val="28"/>
        </w:rPr>
      </w:pPr>
    </w:p>
    <w:p w:rsidR="00FA569B" w:rsidRDefault="00FA569B" w:rsidP="007F0C7F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sz w:val="12"/>
          <w:szCs w:val="28"/>
        </w:rPr>
      </w:pPr>
    </w:p>
    <w:p w:rsidR="00FA569B" w:rsidRPr="00292040" w:rsidRDefault="00FA569B" w:rsidP="007F0C7F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sz w:val="12"/>
          <w:szCs w:val="28"/>
        </w:rPr>
      </w:pPr>
    </w:p>
    <w:p w:rsidR="002820DD" w:rsidRPr="00292040" w:rsidRDefault="00A729B3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sz w:val="16"/>
          <w:szCs w:val="18"/>
        </w:rPr>
      </w:pPr>
      <w:proofErr w:type="spellStart"/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</w:t>
      </w:r>
      <w:proofErr w:type="spellEnd"/>
      <w:r w:rsidR="000F5850" w:rsidRPr="00292040">
        <w:rPr>
          <w:rFonts w:ascii="Arial" w:hAnsi="Arial" w:cs="Arial"/>
          <w:b/>
          <w:sz w:val="16"/>
        </w:rPr>
        <w:t xml:space="preserve">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:rsidR="00FA569B" w:rsidRDefault="00FA569B" w:rsidP="00FA569B">
      <w:pPr>
        <w:pStyle w:val="Default"/>
        <w:outlineLvl w:val="0"/>
        <w:rPr>
          <w:b/>
          <w:bCs/>
          <w:sz w:val="16"/>
          <w:szCs w:val="16"/>
        </w:rPr>
      </w:pPr>
    </w:p>
    <w:p w:rsidR="00FA569B" w:rsidRDefault="00FA569B" w:rsidP="00FA569B">
      <w:pPr>
        <w:pStyle w:val="Default"/>
        <w:outlineLvl w:val="0"/>
        <w:rPr>
          <w:b/>
          <w:bCs/>
          <w:sz w:val="16"/>
          <w:szCs w:val="16"/>
        </w:rPr>
      </w:pPr>
    </w:p>
    <w:p w:rsidR="00FA569B" w:rsidRPr="007E71FF" w:rsidRDefault="00FA569B" w:rsidP="00FA569B">
      <w:pPr>
        <w:pStyle w:val="Default"/>
        <w:outlineLvl w:val="0"/>
        <w:rPr>
          <w:b/>
          <w:sz w:val="16"/>
          <w:szCs w:val="16"/>
        </w:rPr>
      </w:pPr>
      <w:r w:rsidRPr="007E71FF">
        <w:rPr>
          <w:b/>
          <w:bCs/>
          <w:sz w:val="16"/>
          <w:szCs w:val="16"/>
        </w:rPr>
        <w:t xml:space="preserve">Contatti ufficio stampa: </w:t>
      </w:r>
      <w:r w:rsidRPr="007E71FF">
        <w:rPr>
          <w:b/>
          <w:sz w:val="16"/>
          <w:szCs w:val="16"/>
        </w:rPr>
        <w:t>Say What?  – Via Procaccini 73, Milano</w:t>
      </w:r>
      <w:r>
        <w:rPr>
          <w:b/>
          <w:sz w:val="16"/>
          <w:szCs w:val="16"/>
        </w:rPr>
        <w:t xml:space="preserve"> </w:t>
      </w:r>
      <w:hyperlink r:id="rId10" w:tooltip="http://www.saywhat.it/" w:history="1">
        <w:r w:rsidRPr="007E71FF">
          <w:rPr>
            <w:rStyle w:val="Collegamentoipertestuale"/>
            <w:rFonts w:eastAsiaTheme="minorEastAsia"/>
            <w:noProof/>
            <w:sz w:val="16"/>
            <w:szCs w:val="16"/>
            <w:lang w:val="fr-FR"/>
          </w:rPr>
          <w:t>www.saywhat.it</w:t>
        </w:r>
      </w:hyperlink>
      <w:r w:rsidRPr="007E71FF">
        <w:rPr>
          <w:rFonts w:eastAsiaTheme="minorEastAsia"/>
          <w:noProof/>
          <w:sz w:val="16"/>
          <w:szCs w:val="16"/>
        </w:rPr>
        <w:t xml:space="preserve">  </w:t>
      </w:r>
    </w:p>
    <w:p w:rsidR="00FA569B" w:rsidRPr="007E71FF" w:rsidRDefault="00FA569B" w:rsidP="00FA569B">
      <w:pPr>
        <w:pStyle w:val="Default"/>
        <w:outlineLvl w:val="0"/>
        <w:rPr>
          <w:sz w:val="16"/>
          <w:szCs w:val="16"/>
        </w:rPr>
      </w:pPr>
      <w:r w:rsidRPr="007E71FF">
        <w:rPr>
          <w:sz w:val="16"/>
          <w:szCs w:val="16"/>
        </w:rPr>
        <w:t xml:space="preserve">Geraldina Soldadino </w:t>
      </w:r>
      <w:r w:rsidRPr="007E71FF">
        <w:rPr>
          <w:sz w:val="16"/>
          <w:szCs w:val="16"/>
        </w:rPr>
        <w:tab/>
      </w:r>
      <w:r w:rsidRPr="007E71FF">
        <w:rPr>
          <w:sz w:val="16"/>
          <w:szCs w:val="16"/>
        </w:rPr>
        <w:tab/>
      </w:r>
      <w:hyperlink r:id="rId11" w:history="1">
        <w:r w:rsidRPr="007E71FF">
          <w:rPr>
            <w:rStyle w:val="Collegamentoipertestuale"/>
            <w:sz w:val="16"/>
            <w:szCs w:val="16"/>
          </w:rPr>
          <w:t>g.soldadino.cons@saywhat.it</w:t>
        </w:r>
      </w:hyperlink>
      <w:r w:rsidRPr="007E71FF">
        <w:rPr>
          <w:sz w:val="16"/>
          <w:szCs w:val="16"/>
        </w:rPr>
        <w:t xml:space="preserve">  </w:t>
      </w:r>
      <w:r w:rsidRPr="007E71FF">
        <w:rPr>
          <w:sz w:val="16"/>
          <w:szCs w:val="16"/>
        </w:rPr>
        <w:tab/>
      </w:r>
      <w:r w:rsidRPr="007E71FF">
        <w:rPr>
          <w:sz w:val="16"/>
          <w:szCs w:val="16"/>
        </w:rPr>
        <w:tab/>
      </w:r>
      <w:proofErr w:type="spellStart"/>
      <w:r w:rsidRPr="007E71FF">
        <w:rPr>
          <w:sz w:val="16"/>
          <w:szCs w:val="16"/>
        </w:rPr>
        <w:t>Tel</w:t>
      </w:r>
      <w:proofErr w:type="spellEnd"/>
      <w:r w:rsidRPr="007E71FF">
        <w:rPr>
          <w:sz w:val="16"/>
          <w:szCs w:val="16"/>
        </w:rPr>
        <w:t xml:space="preserve">  02 3191181 – Cell. 388 393 8334</w:t>
      </w:r>
    </w:p>
    <w:p w:rsidR="00FA569B" w:rsidRPr="007E71FF" w:rsidRDefault="00FA569B" w:rsidP="00FA569B">
      <w:pPr>
        <w:pStyle w:val="Default"/>
        <w:rPr>
          <w:b/>
          <w:i/>
          <w:sz w:val="16"/>
          <w:szCs w:val="16"/>
        </w:rPr>
      </w:pPr>
      <w:r w:rsidRPr="007E71FF">
        <w:rPr>
          <w:sz w:val="16"/>
          <w:szCs w:val="16"/>
          <w:lang w:val="es-ES_tradnl"/>
        </w:rPr>
        <w:t>Silvia Destino</w:t>
      </w:r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</w:r>
      <w:hyperlink r:id="rId12" w:history="1">
        <w:r w:rsidRPr="007E71FF">
          <w:rPr>
            <w:rStyle w:val="Collegamentoipertestuale"/>
            <w:sz w:val="16"/>
            <w:szCs w:val="16"/>
            <w:lang w:val="es-ES_tradnl"/>
          </w:rPr>
          <w:t>s.destino@saywhat.it</w:t>
        </w:r>
      </w:hyperlink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  <w:t>Tel  02 3191181</w:t>
      </w:r>
    </w:p>
    <w:p w:rsidR="000F5850" w:rsidRPr="00292040" w:rsidRDefault="000F5850" w:rsidP="00FA569B">
      <w:pPr>
        <w:autoSpaceDE w:val="0"/>
        <w:autoSpaceDN w:val="0"/>
        <w:spacing w:after="0" w:line="240" w:lineRule="auto"/>
        <w:outlineLvl w:val="0"/>
        <w:rPr>
          <w:sz w:val="16"/>
          <w:szCs w:val="18"/>
        </w:rPr>
      </w:pPr>
    </w:p>
    <w:sectPr w:rsidR="000F5850" w:rsidRPr="00292040" w:rsidSect="00033DEE">
      <w:headerReference w:type="default" r:id="rId13"/>
      <w:footerReference w:type="default" r:id="rId14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4A5" w:rsidRDefault="006A04A5" w:rsidP="001A3782">
      <w:pPr>
        <w:spacing w:after="0" w:line="240" w:lineRule="auto"/>
      </w:pPr>
      <w:r>
        <w:separator/>
      </w:r>
    </w:p>
  </w:endnote>
  <w:endnote w:type="continuationSeparator" w:id="0">
    <w:p w:rsidR="006A04A5" w:rsidRDefault="006A04A5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4A5" w:rsidRDefault="006A04A5" w:rsidP="001A3782">
      <w:pPr>
        <w:spacing w:after="0" w:line="240" w:lineRule="auto"/>
      </w:pPr>
      <w:r>
        <w:separator/>
      </w:r>
    </w:p>
  </w:footnote>
  <w:footnote w:type="continuationSeparator" w:id="0">
    <w:p w:rsidR="006A04A5" w:rsidRDefault="006A04A5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1EEE8ACA" wp14:editId="404F2F3D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B6931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85D96"/>
    <w:multiLevelType w:val="hybridMultilevel"/>
    <w:tmpl w:val="3E84A38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42727C7"/>
    <w:multiLevelType w:val="hybridMultilevel"/>
    <w:tmpl w:val="5ECC1AD8"/>
    <w:lvl w:ilvl="0" w:tplc="7B8667D6">
      <w:numFmt w:val="bullet"/>
      <w:lvlText w:val="•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E717C2"/>
    <w:multiLevelType w:val="hybridMultilevel"/>
    <w:tmpl w:val="E6A8459E"/>
    <w:lvl w:ilvl="0" w:tplc="7B8667D6">
      <w:numFmt w:val="bullet"/>
      <w:lvlText w:val="•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3FD76C28"/>
    <w:multiLevelType w:val="hybridMultilevel"/>
    <w:tmpl w:val="EDD006FE"/>
    <w:lvl w:ilvl="0" w:tplc="7B8667D6">
      <w:numFmt w:val="bullet"/>
      <w:lvlText w:val="•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B05885"/>
    <w:multiLevelType w:val="hybridMultilevel"/>
    <w:tmpl w:val="689230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9609C9"/>
    <w:multiLevelType w:val="hybridMultilevel"/>
    <w:tmpl w:val="08FE33F4"/>
    <w:lvl w:ilvl="0" w:tplc="7B8667D6">
      <w:numFmt w:val="bullet"/>
      <w:lvlText w:val="•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3D04E1"/>
    <w:multiLevelType w:val="hybridMultilevel"/>
    <w:tmpl w:val="A3BA8A3C"/>
    <w:lvl w:ilvl="0" w:tplc="7B8667D6">
      <w:numFmt w:val="bullet"/>
      <w:lvlText w:val="•"/>
      <w:lvlJc w:val="left"/>
      <w:pPr>
        <w:ind w:left="149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FBB4495"/>
    <w:multiLevelType w:val="hybridMultilevel"/>
    <w:tmpl w:val="83DCEF18"/>
    <w:lvl w:ilvl="0" w:tplc="7B8667D6">
      <w:numFmt w:val="bullet"/>
      <w:lvlText w:val="•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9"/>
  </w:num>
  <w:num w:numId="8">
    <w:abstractNumId w:val="2"/>
  </w:num>
  <w:num w:numId="9">
    <w:abstractNumId w:val="7"/>
  </w:num>
  <w:num w:numId="10">
    <w:abstractNumId w:val="11"/>
  </w:num>
  <w:num w:numId="11">
    <w:abstractNumId w:val="12"/>
  </w:num>
  <w:num w:numId="12">
    <w:abstractNumId w:val="8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3CA"/>
    <w:rsid w:val="00000E78"/>
    <w:rsid w:val="00004947"/>
    <w:rsid w:val="0000636A"/>
    <w:rsid w:val="000075F4"/>
    <w:rsid w:val="00010636"/>
    <w:rsid w:val="00011AF3"/>
    <w:rsid w:val="0001341D"/>
    <w:rsid w:val="00014896"/>
    <w:rsid w:val="000149E5"/>
    <w:rsid w:val="00020187"/>
    <w:rsid w:val="00025A4A"/>
    <w:rsid w:val="000262E8"/>
    <w:rsid w:val="00027551"/>
    <w:rsid w:val="0003163B"/>
    <w:rsid w:val="00032BDF"/>
    <w:rsid w:val="00033DEE"/>
    <w:rsid w:val="00037A81"/>
    <w:rsid w:val="000426C3"/>
    <w:rsid w:val="000432F8"/>
    <w:rsid w:val="00047C94"/>
    <w:rsid w:val="00051F33"/>
    <w:rsid w:val="000574B3"/>
    <w:rsid w:val="0006435E"/>
    <w:rsid w:val="00065ADC"/>
    <w:rsid w:val="000666C6"/>
    <w:rsid w:val="000670E5"/>
    <w:rsid w:val="00067F31"/>
    <w:rsid w:val="00073C62"/>
    <w:rsid w:val="000760FF"/>
    <w:rsid w:val="000768CF"/>
    <w:rsid w:val="00081B4F"/>
    <w:rsid w:val="00085059"/>
    <w:rsid w:val="0008709B"/>
    <w:rsid w:val="000878A9"/>
    <w:rsid w:val="000901CB"/>
    <w:rsid w:val="000A5A0A"/>
    <w:rsid w:val="000A5E18"/>
    <w:rsid w:val="000B079C"/>
    <w:rsid w:val="000B1F3B"/>
    <w:rsid w:val="000B3C4E"/>
    <w:rsid w:val="000C105C"/>
    <w:rsid w:val="000C36EC"/>
    <w:rsid w:val="000C3AE0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20C9"/>
    <w:rsid w:val="000F5850"/>
    <w:rsid w:val="0010133F"/>
    <w:rsid w:val="00103518"/>
    <w:rsid w:val="001049A6"/>
    <w:rsid w:val="0010621C"/>
    <w:rsid w:val="001074D7"/>
    <w:rsid w:val="00112A65"/>
    <w:rsid w:val="0011379B"/>
    <w:rsid w:val="00114C78"/>
    <w:rsid w:val="00115328"/>
    <w:rsid w:val="001163E3"/>
    <w:rsid w:val="0011754C"/>
    <w:rsid w:val="0012266B"/>
    <w:rsid w:val="001229DC"/>
    <w:rsid w:val="001231F8"/>
    <w:rsid w:val="00123FF4"/>
    <w:rsid w:val="00130463"/>
    <w:rsid w:val="0013172A"/>
    <w:rsid w:val="00132266"/>
    <w:rsid w:val="00133670"/>
    <w:rsid w:val="00136E09"/>
    <w:rsid w:val="00140568"/>
    <w:rsid w:val="00142587"/>
    <w:rsid w:val="00145669"/>
    <w:rsid w:val="00145AFD"/>
    <w:rsid w:val="00145D09"/>
    <w:rsid w:val="0015116A"/>
    <w:rsid w:val="00160E5D"/>
    <w:rsid w:val="00161BD8"/>
    <w:rsid w:val="00163854"/>
    <w:rsid w:val="00164B5E"/>
    <w:rsid w:val="0017429B"/>
    <w:rsid w:val="001779BE"/>
    <w:rsid w:val="001825F6"/>
    <w:rsid w:val="00185554"/>
    <w:rsid w:val="00187F44"/>
    <w:rsid w:val="00191021"/>
    <w:rsid w:val="00192D25"/>
    <w:rsid w:val="00196B80"/>
    <w:rsid w:val="001973D3"/>
    <w:rsid w:val="00197E16"/>
    <w:rsid w:val="001A2F98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68E4"/>
    <w:rsid w:val="001E2FE2"/>
    <w:rsid w:val="001E3593"/>
    <w:rsid w:val="001E4583"/>
    <w:rsid w:val="001E4624"/>
    <w:rsid w:val="001E69CF"/>
    <w:rsid w:val="001E6C48"/>
    <w:rsid w:val="001E74D9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2030C"/>
    <w:rsid w:val="00220729"/>
    <w:rsid w:val="00220786"/>
    <w:rsid w:val="00221069"/>
    <w:rsid w:val="00222322"/>
    <w:rsid w:val="00223A6F"/>
    <w:rsid w:val="00235698"/>
    <w:rsid w:val="00242E0D"/>
    <w:rsid w:val="0024611F"/>
    <w:rsid w:val="00246B81"/>
    <w:rsid w:val="00247CFD"/>
    <w:rsid w:val="00250741"/>
    <w:rsid w:val="00250B80"/>
    <w:rsid w:val="00251D3E"/>
    <w:rsid w:val="00252302"/>
    <w:rsid w:val="002543D5"/>
    <w:rsid w:val="00262C1D"/>
    <w:rsid w:val="00266087"/>
    <w:rsid w:val="00266BD3"/>
    <w:rsid w:val="00266FEA"/>
    <w:rsid w:val="0027526F"/>
    <w:rsid w:val="002805B7"/>
    <w:rsid w:val="002820DD"/>
    <w:rsid w:val="00282DC9"/>
    <w:rsid w:val="00284973"/>
    <w:rsid w:val="00291219"/>
    <w:rsid w:val="0029146E"/>
    <w:rsid w:val="00292040"/>
    <w:rsid w:val="0029465A"/>
    <w:rsid w:val="002A4C43"/>
    <w:rsid w:val="002A66D9"/>
    <w:rsid w:val="002A7925"/>
    <w:rsid w:val="002B4BDA"/>
    <w:rsid w:val="002B63FD"/>
    <w:rsid w:val="002C0049"/>
    <w:rsid w:val="002C5762"/>
    <w:rsid w:val="002C5804"/>
    <w:rsid w:val="002D241E"/>
    <w:rsid w:val="002D412F"/>
    <w:rsid w:val="002E2AF0"/>
    <w:rsid w:val="002F1069"/>
    <w:rsid w:val="002F3071"/>
    <w:rsid w:val="002F3834"/>
    <w:rsid w:val="002F54B0"/>
    <w:rsid w:val="002F58E2"/>
    <w:rsid w:val="002F6322"/>
    <w:rsid w:val="002F6814"/>
    <w:rsid w:val="002F6911"/>
    <w:rsid w:val="003009BC"/>
    <w:rsid w:val="00300B29"/>
    <w:rsid w:val="003012B9"/>
    <w:rsid w:val="003017FD"/>
    <w:rsid w:val="00302D67"/>
    <w:rsid w:val="00303CA2"/>
    <w:rsid w:val="003046AD"/>
    <w:rsid w:val="00307427"/>
    <w:rsid w:val="00310284"/>
    <w:rsid w:val="0031111A"/>
    <w:rsid w:val="003124B0"/>
    <w:rsid w:val="00315338"/>
    <w:rsid w:val="00315A4E"/>
    <w:rsid w:val="00324F01"/>
    <w:rsid w:val="00325901"/>
    <w:rsid w:val="00325999"/>
    <w:rsid w:val="003301D2"/>
    <w:rsid w:val="003313D4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509C"/>
    <w:rsid w:val="00346579"/>
    <w:rsid w:val="00350813"/>
    <w:rsid w:val="00350D01"/>
    <w:rsid w:val="0035450F"/>
    <w:rsid w:val="003553FB"/>
    <w:rsid w:val="003555D7"/>
    <w:rsid w:val="00355F6F"/>
    <w:rsid w:val="003604BD"/>
    <w:rsid w:val="003611CC"/>
    <w:rsid w:val="003616B0"/>
    <w:rsid w:val="00361DD0"/>
    <w:rsid w:val="00365D48"/>
    <w:rsid w:val="00366115"/>
    <w:rsid w:val="00370FC6"/>
    <w:rsid w:val="003763E5"/>
    <w:rsid w:val="003779AE"/>
    <w:rsid w:val="00380F31"/>
    <w:rsid w:val="003823D2"/>
    <w:rsid w:val="00384046"/>
    <w:rsid w:val="003863B3"/>
    <w:rsid w:val="00387361"/>
    <w:rsid w:val="003904FE"/>
    <w:rsid w:val="00390633"/>
    <w:rsid w:val="003914EA"/>
    <w:rsid w:val="00393772"/>
    <w:rsid w:val="0039548E"/>
    <w:rsid w:val="003A23B6"/>
    <w:rsid w:val="003A5B38"/>
    <w:rsid w:val="003B00F0"/>
    <w:rsid w:val="003B2865"/>
    <w:rsid w:val="003B2CE3"/>
    <w:rsid w:val="003B7E32"/>
    <w:rsid w:val="003D186E"/>
    <w:rsid w:val="003D3AE8"/>
    <w:rsid w:val="003E6F13"/>
    <w:rsid w:val="003E7E74"/>
    <w:rsid w:val="003F00EB"/>
    <w:rsid w:val="003F3EE2"/>
    <w:rsid w:val="003F47C7"/>
    <w:rsid w:val="003F5BC6"/>
    <w:rsid w:val="004002F5"/>
    <w:rsid w:val="004028D3"/>
    <w:rsid w:val="00406B49"/>
    <w:rsid w:val="00406DB3"/>
    <w:rsid w:val="00407717"/>
    <w:rsid w:val="004079A7"/>
    <w:rsid w:val="004079DE"/>
    <w:rsid w:val="00415B66"/>
    <w:rsid w:val="004244A3"/>
    <w:rsid w:val="00424E1C"/>
    <w:rsid w:val="00425BCD"/>
    <w:rsid w:val="00434615"/>
    <w:rsid w:val="004437BC"/>
    <w:rsid w:val="00451ECB"/>
    <w:rsid w:val="00452745"/>
    <w:rsid w:val="004544B8"/>
    <w:rsid w:val="00454EDD"/>
    <w:rsid w:val="00455E70"/>
    <w:rsid w:val="0045771B"/>
    <w:rsid w:val="00460638"/>
    <w:rsid w:val="004606F8"/>
    <w:rsid w:val="004615BB"/>
    <w:rsid w:val="0046463B"/>
    <w:rsid w:val="004665CE"/>
    <w:rsid w:val="00466B3E"/>
    <w:rsid w:val="0047003E"/>
    <w:rsid w:val="004704B4"/>
    <w:rsid w:val="00475F78"/>
    <w:rsid w:val="004824F6"/>
    <w:rsid w:val="00484676"/>
    <w:rsid w:val="004859B8"/>
    <w:rsid w:val="0048639C"/>
    <w:rsid w:val="004867D0"/>
    <w:rsid w:val="00486AB1"/>
    <w:rsid w:val="004922B2"/>
    <w:rsid w:val="00492A07"/>
    <w:rsid w:val="00496FEE"/>
    <w:rsid w:val="004979D3"/>
    <w:rsid w:val="00497DA4"/>
    <w:rsid w:val="004A7CFE"/>
    <w:rsid w:val="004A7D88"/>
    <w:rsid w:val="004B1343"/>
    <w:rsid w:val="004B50E8"/>
    <w:rsid w:val="004B5259"/>
    <w:rsid w:val="004C6A04"/>
    <w:rsid w:val="004C708A"/>
    <w:rsid w:val="004D15D6"/>
    <w:rsid w:val="004D2DE2"/>
    <w:rsid w:val="004D70E7"/>
    <w:rsid w:val="004E6574"/>
    <w:rsid w:val="004F05A7"/>
    <w:rsid w:val="004F2BCB"/>
    <w:rsid w:val="004F3898"/>
    <w:rsid w:val="004F7505"/>
    <w:rsid w:val="0050079A"/>
    <w:rsid w:val="00501DF8"/>
    <w:rsid w:val="00510C73"/>
    <w:rsid w:val="0051168B"/>
    <w:rsid w:val="0051277A"/>
    <w:rsid w:val="00514103"/>
    <w:rsid w:val="00514825"/>
    <w:rsid w:val="00517105"/>
    <w:rsid w:val="00522031"/>
    <w:rsid w:val="0052308D"/>
    <w:rsid w:val="00523339"/>
    <w:rsid w:val="00523C2D"/>
    <w:rsid w:val="00524800"/>
    <w:rsid w:val="005267A1"/>
    <w:rsid w:val="00527723"/>
    <w:rsid w:val="00530B5C"/>
    <w:rsid w:val="00531435"/>
    <w:rsid w:val="00534606"/>
    <w:rsid w:val="0053530E"/>
    <w:rsid w:val="00541618"/>
    <w:rsid w:val="0054195B"/>
    <w:rsid w:val="00543F6B"/>
    <w:rsid w:val="00544925"/>
    <w:rsid w:val="005504EF"/>
    <w:rsid w:val="005539F9"/>
    <w:rsid w:val="005554B2"/>
    <w:rsid w:val="00556957"/>
    <w:rsid w:val="005615CF"/>
    <w:rsid w:val="00565F71"/>
    <w:rsid w:val="00571F2B"/>
    <w:rsid w:val="00572B11"/>
    <w:rsid w:val="00572B6F"/>
    <w:rsid w:val="00585EAB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C2149"/>
    <w:rsid w:val="005C73AB"/>
    <w:rsid w:val="005C7D17"/>
    <w:rsid w:val="005D0A6D"/>
    <w:rsid w:val="005D1C55"/>
    <w:rsid w:val="005D1CAE"/>
    <w:rsid w:val="005D3D7F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090F"/>
    <w:rsid w:val="00602FD7"/>
    <w:rsid w:val="0060452A"/>
    <w:rsid w:val="00605316"/>
    <w:rsid w:val="00607367"/>
    <w:rsid w:val="006075C8"/>
    <w:rsid w:val="00613187"/>
    <w:rsid w:val="00614A39"/>
    <w:rsid w:val="00614B05"/>
    <w:rsid w:val="00616AC8"/>
    <w:rsid w:val="00626E9F"/>
    <w:rsid w:val="006374B6"/>
    <w:rsid w:val="00641B8E"/>
    <w:rsid w:val="00650B8A"/>
    <w:rsid w:val="006513AF"/>
    <w:rsid w:val="006520D7"/>
    <w:rsid w:val="00652127"/>
    <w:rsid w:val="00654FA8"/>
    <w:rsid w:val="0065615F"/>
    <w:rsid w:val="00660D50"/>
    <w:rsid w:val="00665361"/>
    <w:rsid w:val="0066606A"/>
    <w:rsid w:val="0066721B"/>
    <w:rsid w:val="006700A3"/>
    <w:rsid w:val="006707A6"/>
    <w:rsid w:val="00672B54"/>
    <w:rsid w:val="0067592F"/>
    <w:rsid w:val="00676B6B"/>
    <w:rsid w:val="006814DC"/>
    <w:rsid w:val="00685295"/>
    <w:rsid w:val="006854B0"/>
    <w:rsid w:val="006932DC"/>
    <w:rsid w:val="00693E43"/>
    <w:rsid w:val="00694110"/>
    <w:rsid w:val="00694DAA"/>
    <w:rsid w:val="00696250"/>
    <w:rsid w:val="006A04A5"/>
    <w:rsid w:val="006A1C7D"/>
    <w:rsid w:val="006A2499"/>
    <w:rsid w:val="006A2768"/>
    <w:rsid w:val="006A4F46"/>
    <w:rsid w:val="006A535A"/>
    <w:rsid w:val="006C2957"/>
    <w:rsid w:val="006D0B93"/>
    <w:rsid w:val="006D213D"/>
    <w:rsid w:val="006D2EB6"/>
    <w:rsid w:val="006D3597"/>
    <w:rsid w:val="006D73C4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9B3"/>
    <w:rsid w:val="00714BDC"/>
    <w:rsid w:val="00716F3C"/>
    <w:rsid w:val="00724EDD"/>
    <w:rsid w:val="007251AC"/>
    <w:rsid w:val="00725EFE"/>
    <w:rsid w:val="007265EC"/>
    <w:rsid w:val="007274FC"/>
    <w:rsid w:val="00727A75"/>
    <w:rsid w:val="00727D9C"/>
    <w:rsid w:val="00732D4A"/>
    <w:rsid w:val="00733C78"/>
    <w:rsid w:val="007413FB"/>
    <w:rsid w:val="00743B0E"/>
    <w:rsid w:val="00744086"/>
    <w:rsid w:val="007444E5"/>
    <w:rsid w:val="00744722"/>
    <w:rsid w:val="00747C11"/>
    <w:rsid w:val="007512C7"/>
    <w:rsid w:val="00753D49"/>
    <w:rsid w:val="00755561"/>
    <w:rsid w:val="007558C7"/>
    <w:rsid w:val="00756A49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763A"/>
    <w:rsid w:val="00791452"/>
    <w:rsid w:val="007938AA"/>
    <w:rsid w:val="007A2003"/>
    <w:rsid w:val="007A53EF"/>
    <w:rsid w:val="007A6062"/>
    <w:rsid w:val="007A6DC4"/>
    <w:rsid w:val="007B13F5"/>
    <w:rsid w:val="007B4E52"/>
    <w:rsid w:val="007B50B8"/>
    <w:rsid w:val="007C05CA"/>
    <w:rsid w:val="007C1961"/>
    <w:rsid w:val="007C1B3B"/>
    <w:rsid w:val="007C2EC5"/>
    <w:rsid w:val="007C7509"/>
    <w:rsid w:val="007D132D"/>
    <w:rsid w:val="007D2619"/>
    <w:rsid w:val="007D4C50"/>
    <w:rsid w:val="007D6975"/>
    <w:rsid w:val="007D7513"/>
    <w:rsid w:val="007D7A5E"/>
    <w:rsid w:val="007E011D"/>
    <w:rsid w:val="007E0952"/>
    <w:rsid w:val="007E4500"/>
    <w:rsid w:val="007F0C7F"/>
    <w:rsid w:val="007F0F76"/>
    <w:rsid w:val="007F16D9"/>
    <w:rsid w:val="007F1F4C"/>
    <w:rsid w:val="007F28ED"/>
    <w:rsid w:val="007F4396"/>
    <w:rsid w:val="007F4D87"/>
    <w:rsid w:val="007F5E3B"/>
    <w:rsid w:val="007F7451"/>
    <w:rsid w:val="00800288"/>
    <w:rsid w:val="00800F81"/>
    <w:rsid w:val="008012DE"/>
    <w:rsid w:val="0080450E"/>
    <w:rsid w:val="008050C0"/>
    <w:rsid w:val="00807F9A"/>
    <w:rsid w:val="008106D0"/>
    <w:rsid w:val="00817E4A"/>
    <w:rsid w:val="00817E87"/>
    <w:rsid w:val="00820C78"/>
    <w:rsid w:val="00822DB7"/>
    <w:rsid w:val="00832276"/>
    <w:rsid w:val="00832302"/>
    <w:rsid w:val="00832EED"/>
    <w:rsid w:val="00834E80"/>
    <w:rsid w:val="008409B2"/>
    <w:rsid w:val="00840C7E"/>
    <w:rsid w:val="00841025"/>
    <w:rsid w:val="00841506"/>
    <w:rsid w:val="00844506"/>
    <w:rsid w:val="00845DE5"/>
    <w:rsid w:val="00850EED"/>
    <w:rsid w:val="00851156"/>
    <w:rsid w:val="0086090D"/>
    <w:rsid w:val="00861B65"/>
    <w:rsid w:val="008623D4"/>
    <w:rsid w:val="00862709"/>
    <w:rsid w:val="00865918"/>
    <w:rsid w:val="00872A60"/>
    <w:rsid w:val="008739DC"/>
    <w:rsid w:val="00873F9F"/>
    <w:rsid w:val="00876B27"/>
    <w:rsid w:val="0088020E"/>
    <w:rsid w:val="008839D1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060F"/>
    <w:rsid w:val="008B1BFD"/>
    <w:rsid w:val="008B241D"/>
    <w:rsid w:val="008B2842"/>
    <w:rsid w:val="008B4121"/>
    <w:rsid w:val="008B4203"/>
    <w:rsid w:val="008C457B"/>
    <w:rsid w:val="008C6038"/>
    <w:rsid w:val="008C6B48"/>
    <w:rsid w:val="008C6E0F"/>
    <w:rsid w:val="008D0095"/>
    <w:rsid w:val="008D438B"/>
    <w:rsid w:val="008D4C77"/>
    <w:rsid w:val="008D5545"/>
    <w:rsid w:val="008D58C3"/>
    <w:rsid w:val="008D6B87"/>
    <w:rsid w:val="008E0361"/>
    <w:rsid w:val="008E0846"/>
    <w:rsid w:val="008E3931"/>
    <w:rsid w:val="008E7367"/>
    <w:rsid w:val="008F1DA6"/>
    <w:rsid w:val="008F596F"/>
    <w:rsid w:val="008F75CC"/>
    <w:rsid w:val="009025F7"/>
    <w:rsid w:val="00904C72"/>
    <w:rsid w:val="0090631C"/>
    <w:rsid w:val="00907E86"/>
    <w:rsid w:val="00910E46"/>
    <w:rsid w:val="00916CF1"/>
    <w:rsid w:val="00921F56"/>
    <w:rsid w:val="009279F6"/>
    <w:rsid w:val="009320B3"/>
    <w:rsid w:val="00932A97"/>
    <w:rsid w:val="00934222"/>
    <w:rsid w:val="0093658F"/>
    <w:rsid w:val="0094147A"/>
    <w:rsid w:val="0094175F"/>
    <w:rsid w:val="00943863"/>
    <w:rsid w:val="00947D8E"/>
    <w:rsid w:val="0095062B"/>
    <w:rsid w:val="00950B26"/>
    <w:rsid w:val="00951444"/>
    <w:rsid w:val="0095337E"/>
    <w:rsid w:val="009545DF"/>
    <w:rsid w:val="009579BE"/>
    <w:rsid w:val="009645A9"/>
    <w:rsid w:val="0096722B"/>
    <w:rsid w:val="00967AB4"/>
    <w:rsid w:val="0097096E"/>
    <w:rsid w:val="009713E8"/>
    <w:rsid w:val="00971D4E"/>
    <w:rsid w:val="00971EE9"/>
    <w:rsid w:val="0097210F"/>
    <w:rsid w:val="00973F17"/>
    <w:rsid w:val="00975C30"/>
    <w:rsid w:val="00977E8A"/>
    <w:rsid w:val="009828E0"/>
    <w:rsid w:val="00982913"/>
    <w:rsid w:val="0098374E"/>
    <w:rsid w:val="00983A5B"/>
    <w:rsid w:val="00983D3A"/>
    <w:rsid w:val="009843FA"/>
    <w:rsid w:val="0098747A"/>
    <w:rsid w:val="00991056"/>
    <w:rsid w:val="00995AC5"/>
    <w:rsid w:val="00997319"/>
    <w:rsid w:val="009A7D4A"/>
    <w:rsid w:val="009B10D4"/>
    <w:rsid w:val="009B158C"/>
    <w:rsid w:val="009B44D4"/>
    <w:rsid w:val="009B6931"/>
    <w:rsid w:val="009B6AD8"/>
    <w:rsid w:val="009B7032"/>
    <w:rsid w:val="009C198C"/>
    <w:rsid w:val="009C4880"/>
    <w:rsid w:val="009C5265"/>
    <w:rsid w:val="009C64B3"/>
    <w:rsid w:val="009C7C25"/>
    <w:rsid w:val="009D1F80"/>
    <w:rsid w:val="009D2C3E"/>
    <w:rsid w:val="009D45B2"/>
    <w:rsid w:val="009D5282"/>
    <w:rsid w:val="009D6EC6"/>
    <w:rsid w:val="009E0E91"/>
    <w:rsid w:val="009E3D21"/>
    <w:rsid w:val="009E460E"/>
    <w:rsid w:val="009F05CD"/>
    <w:rsid w:val="009F443D"/>
    <w:rsid w:val="009F66C2"/>
    <w:rsid w:val="009F6F77"/>
    <w:rsid w:val="00A000CF"/>
    <w:rsid w:val="00A0280B"/>
    <w:rsid w:val="00A04CD9"/>
    <w:rsid w:val="00A064FA"/>
    <w:rsid w:val="00A1276C"/>
    <w:rsid w:val="00A17DAB"/>
    <w:rsid w:val="00A226B9"/>
    <w:rsid w:val="00A23F41"/>
    <w:rsid w:val="00A24062"/>
    <w:rsid w:val="00A24450"/>
    <w:rsid w:val="00A317DE"/>
    <w:rsid w:val="00A324FE"/>
    <w:rsid w:val="00A34F54"/>
    <w:rsid w:val="00A367A0"/>
    <w:rsid w:val="00A36B19"/>
    <w:rsid w:val="00A37BD1"/>
    <w:rsid w:val="00A40B22"/>
    <w:rsid w:val="00A42A85"/>
    <w:rsid w:val="00A44963"/>
    <w:rsid w:val="00A502FF"/>
    <w:rsid w:val="00A54626"/>
    <w:rsid w:val="00A55FB9"/>
    <w:rsid w:val="00A5696E"/>
    <w:rsid w:val="00A56AC9"/>
    <w:rsid w:val="00A61F76"/>
    <w:rsid w:val="00A71257"/>
    <w:rsid w:val="00A71676"/>
    <w:rsid w:val="00A729B3"/>
    <w:rsid w:val="00A75BB2"/>
    <w:rsid w:val="00A761CA"/>
    <w:rsid w:val="00A7643A"/>
    <w:rsid w:val="00A80837"/>
    <w:rsid w:val="00A809D8"/>
    <w:rsid w:val="00A8388B"/>
    <w:rsid w:val="00AA54DD"/>
    <w:rsid w:val="00AA621F"/>
    <w:rsid w:val="00AB1A72"/>
    <w:rsid w:val="00AB20BB"/>
    <w:rsid w:val="00AB3586"/>
    <w:rsid w:val="00AB3ECE"/>
    <w:rsid w:val="00AC20C2"/>
    <w:rsid w:val="00AC3E07"/>
    <w:rsid w:val="00AC6D3D"/>
    <w:rsid w:val="00AC7F7F"/>
    <w:rsid w:val="00AD09A7"/>
    <w:rsid w:val="00AD1167"/>
    <w:rsid w:val="00AD3078"/>
    <w:rsid w:val="00AD4778"/>
    <w:rsid w:val="00AD4E7E"/>
    <w:rsid w:val="00AD78D4"/>
    <w:rsid w:val="00AD7916"/>
    <w:rsid w:val="00AD7A6D"/>
    <w:rsid w:val="00AD7F24"/>
    <w:rsid w:val="00AE0BA2"/>
    <w:rsid w:val="00AE13B9"/>
    <w:rsid w:val="00AE17FB"/>
    <w:rsid w:val="00AE1C99"/>
    <w:rsid w:val="00AE3ABE"/>
    <w:rsid w:val="00AE3D7D"/>
    <w:rsid w:val="00AF2D67"/>
    <w:rsid w:val="00AF439D"/>
    <w:rsid w:val="00AF6717"/>
    <w:rsid w:val="00AF6C7B"/>
    <w:rsid w:val="00B00301"/>
    <w:rsid w:val="00B02785"/>
    <w:rsid w:val="00B0540B"/>
    <w:rsid w:val="00B06D55"/>
    <w:rsid w:val="00B07EA1"/>
    <w:rsid w:val="00B11906"/>
    <w:rsid w:val="00B1559C"/>
    <w:rsid w:val="00B249A4"/>
    <w:rsid w:val="00B25D97"/>
    <w:rsid w:val="00B25F7B"/>
    <w:rsid w:val="00B26E74"/>
    <w:rsid w:val="00B3475F"/>
    <w:rsid w:val="00B35C55"/>
    <w:rsid w:val="00B36A51"/>
    <w:rsid w:val="00B405E9"/>
    <w:rsid w:val="00B4579F"/>
    <w:rsid w:val="00B50AE4"/>
    <w:rsid w:val="00B54719"/>
    <w:rsid w:val="00B56CA4"/>
    <w:rsid w:val="00B57446"/>
    <w:rsid w:val="00B60A62"/>
    <w:rsid w:val="00B61E0A"/>
    <w:rsid w:val="00B621F3"/>
    <w:rsid w:val="00B62410"/>
    <w:rsid w:val="00B62706"/>
    <w:rsid w:val="00B62F9F"/>
    <w:rsid w:val="00B636DD"/>
    <w:rsid w:val="00B64014"/>
    <w:rsid w:val="00B727FF"/>
    <w:rsid w:val="00B73BD5"/>
    <w:rsid w:val="00B741C8"/>
    <w:rsid w:val="00B743A6"/>
    <w:rsid w:val="00B81FBF"/>
    <w:rsid w:val="00B82FB1"/>
    <w:rsid w:val="00B83984"/>
    <w:rsid w:val="00B84622"/>
    <w:rsid w:val="00B84DCA"/>
    <w:rsid w:val="00B9188C"/>
    <w:rsid w:val="00B96665"/>
    <w:rsid w:val="00BA0F98"/>
    <w:rsid w:val="00BA14CB"/>
    <w:rsid w:val="00BA438F"/>
    <w:rsid w:val="00BA4DB0"/>
    <w:rsid w:val="00BA5CD3"/>
    <w:rsid w:val="00BA6144"/>
    <w:rsid w:val="00BB1D39"/>
    <w:rsid w:val="00BB432E"/>
    <w:rsid w:val="00BC1D94"/>
    <w:rsid w:val="00BC70A8"/>
    <w:rsid w:val="00BC7D04"/>
    <w:rsid w:val="00BD050E"/>
    <w:rsid w:val="00BD6F69"/>
    <w:rsid w:val="00BE5CA8"/>
    <w:rsid w:val="00BF05FF"/>
    <w:rsid w:val="00BF0D31"/>
    <w:rsid w:val="00BF16DD"/>
    <w:rsid w:val="00BF3092"/>
    <w:rsid w:val="00BF3341"/>
    <w:rsid w:val="00BF5331"/>
    <w:rsid w:val="00C015DB"/>
    <w:rsid w:val="00C031AB"/>
    <w:rsid w:val="00C05F9D"/>
    <w:rsid w:val="00C075A0"/>
    <w:rsid w:val="00C13861"/>
    <w:rsid w:val="00C1744A"/>
    <w:rsid w:val="00C23535"/>
    <w:rsid w:val="00C24FC9"/>
    <w:rsid w:val="00C27E4B"/>
    <w:rsid w:val="00C31289"/>
    <w:rsid w:val="00C324A6"/>
    <w:rsid w:val="00C33B63"/>
    <w:rsid w:val="00C34B7F"/>
    <w:rsid w:val="00C35BC7"/>
    <w:rsid w:val="00C423B6"/>
    <w:rsid w:val="00C477BC"/>
    <w:rsid w:val="00C51DF3"/>
    <w:rsid w:val="00C537D9"/>
    <w:rsid w:val="00C55A8D"/>
    <w:rsid w:val="00C56288"/>
    <w:rsid w:val="00C600C3"/>
    <w:rsid w:val="00C60901"/>
    <w:rsid w:val="00C61394"/>
    <w:rsid w:val="00C61A27"/>
    <w:rsid w:val="00C702F8"/>
    <w:rsid w:val="00C70F28"/>
    <w:rsid w:val="00C725A3"/>
    <w:rsid w:val="00C765B3"/>
    <w:rsid w:val="00C7686C"/>
    <w:rsid w:val="00C83C71"/>
    <w:rsid w:val="00C8646C"/>
    <w:rsid w:val="00C920A8"/>
    <w:rsid w:val="00C92C63"/>
    <w:rsid w:val="00C939F2"/>
    <w:rsid w:val="00C93BA3"/>
    <w:rsid w:val="00C945CF"/>
    <w:rsid w:val="00CA21B0"/>
    <w:rsid w:val="00CA5109"/>
    <w:rsid w:val="00CA6142"/>
    <w:rsid w:val="00CA6E1A"/>
    <w:rsid w:val="00CA7675"/>
    <w:rsid w:val="00CA787F"/>
    <w:rsid w:val="00CB02D5"/>
    <w:rsid w:val="00CB384B"/>
    <w:rsid w:val="00CB4475"/>
    <w:rsid w:val="00CB59C9"/>
    <w:rsid w:val="00CB5E6D"/>
    <w:rsid w:val="00CC085D"/>
    <w:rsid w:val="00CC1CF5"/>
    <w:rsid w:val="00CC4161"/>
    <w:rsid w:val="00CC4DB8"/>
    <w:rsid w:val="00CC64D3"/>
    <w:rsid w:val="00CD1694"/>
    <w:rsid w:val="00CD2643"/>
    <w:rsid w:val="00CD3130"/>
    <w:rsid w:val="00CD421C"/>
    <w:rsid w:val="00CD7414"/>
    <w:rsid w:val="00CD76A6"/>
    <w:rsid w:val="00CD7822"/>
    <w:rsid w:val="00CE0A7D"/>
    <w:rsid w:val="00CE3C3F"/>
    <w:rsid w:val="00CE4547"/>
    <w:rsid w:val="00CF0DD6"/>
    <w:rsid w:val="00CF11FE"/>
    <w:rsid w:val="00CF27FF"/>
    <w:rsid w:val="00CF308D"/>
    <w:rsid w:val="00CF4603"/>
    <w:rsid w:val="00CF55C8"/>
    <w:rsid w:val="00D043D6"/>
    <w:rsid w:val="00D04839"/>
    <w:rsid w:val="00D152A2"/>
    <w:rsid w:val="00D168AF"/>
    <w:rsid w:val="00D20BEF"/>
    <w:rsid w:val="00D324B9"/>
    <w:rsid w:val="00D333AE"/>
    <w:rsid w:val="00D36854"/>
    <w:rsid w:val="00D44C7E"/>
    <w:rsid w:val="00D4544C"/>
    <w:rsid w:val="00D47C8D"/>
    <w:rsid w:val="00D5261D"/>
    <w:rsid w:val="00D5372A"/>
    <w:rsid w:val="00D608F9"/>
    <w:rsid w:val="00D61E25"/>
    <w:rsid w:val="00D6403E"/>
    <w:rsid w:val="00D648AE"/>
    <w:rsid w:val="00D66672"/>
    <w:rsid w:val="00D71D1A"/>
    <w:rsid w:val="00D74F63"/>
    <w:rsid w:val="00D764FE"/>
    <w:rsid w:val="00D81546"/>
    <w:rsid w:val="00D83DDF"/>
    <w:rsid w:val="00D85470"/>
    <w:rsid w:val="00D857C9"/>
    <w:rsid w:val="00D93477"/>
    <w:rsid w:val="00D971C3"/>
    <w:rsid w:val="00D9780B"/>
    <w:rsid w:val="00DA1A68"/>
    <w:rsid w:val="00DA3843"/>
    <w:rsid w:val="00DA780F"/>
    <w:rsid w:val="00DB07C1"/>
    <w:rsid w:val="00DB5EBC"/>
    <w:rsid w:val="00DB5F8D"/>
    <w:rsid w:val="00DB6619"/>
    <w:rsid w:val="00DC04E1"/>
    <w:rsid w:val="00DC1683"/>
    <w:rsid w:val="00DC2202"/>
    <w:rsid w:val="00DC588F"/>
    <w:rsid w:val="00DC6F9F"/>
    <w:rsid w:val="00DD263F"/>
    <w:rsid w:val="00DD435B"/>
    <w:rsid w:val="00DD4AA2"/>
    <w:rsid w:val="00DD531F"/>
    <w:rsid w:val="00DD5F6F"/>
    <w:rsid w:val="00DD652F"/>
    <w:rsid w:val="00DD6FBE"/>
    <w:rsid w:val="00DD7626"/>
    <w:rsid w:val="00DE004C"/>
    <w:rsid w:val="00DE1BA0"/>
    <w:rsid w:val="00DE212D"/>
    <w:rsid w:val="00DE44DF"/>
    <w:rsid w:val="00DE5906"/>
    <w:rsid w:val="00DE7218"/>
    <w:rsid w:val="00DF043A"/>
    <w:rsid w:val="00DF0469"/>
    <w:rsid w:val="00DF0D17"/>
    <w:rsid w:val="00DF2330"/>
    <w:rsid w:val="00DF37AB"/>
    <w:rsid w:val="00DF443F"/>
    <w:rsid w:val="00DF665E"/>
    <w:rsid w:val="00DF75CC"/>
    <w:rsid w:val="00E03F36"/>
    <w:rsid w:val="00E0591F"/>
    <w:rsid w:val="00E061A2"/>
    <w:rsid w:val="00E062A0"/>
    <w:rsid w:val="00E1008D"/>
    <w:rsid w:val="00E13474"/>
    <w:rsid w:val="00E201F5"/>
    <w:rsid w:val="00E2240E"/>
    <w:rsid w:val="00E279F2"/>
    <w:rsid w:val="00E27ABF"/>
    <w:rsid w:val="00E31317"/>
    <w:rsid w:val="00E36078"/>
    <w:rsid w:val="00E3633F"/>
    <w:rsid w:val="00E36D6E"/>
    <w:rsid w:val="00E37B38"/>
    <w:rsid w:val="00E42596"/>
    <w:rsid w:val="00E46414"/>
    <w:rsid w:val="00E4734E"/>
    <w:rsid w:val="00E506C4"/>
    <w:rsid w:val="00E55D24"/>
    <w:rsid w:val="00E568E7"/>
    <w:rsid w:val="00E602E8"/>
    <w:rsid w:val="00E61F06"/>
    <w:rsid w:val="00E729A6"/>
    <w:rsid w:val="00E732B0"/>
    <w:rsid w:val="00E7355A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6226"/>
    <w:rsid w:val="00EA221A"/>
    <w:rsid w:val="00EA2C0F"/>
    <w:rsid w:val="00EB0B8E"/>
    <w:rsid w:val="00EB2811"/>
    <w:rsid w:val="00EB2AF5"/>
    <w:rsid w:val="00EB6720"/>
    <w:rsid w:val="00EC15FC"/>
    <w:rsid w:val="00EC5B02"/>
    <w:rsid w:val="00EC6D25"/>
    <w:rsid w:val="00ED1DF5"/>
    <w:rsid w:val="00ED2570"/>
    <w:rsid w:val="00ED2EC8"/>
    <w:rsid w:val="00EE2CF2"/>
    <w:rsid w:val="00EE423B"/>
    <w:rsid w:val="00EF09D0"/>
    <w:rsid w:val="00EF3BD3"/>
    <w:rsid w:val="00EF3C60"/>
    <w:rsid w:val="00EF4310"/>
    <w:rsid w:val="00EF6AED"/>
    <w:rsid w:val="00EF6F76"/>
    <w:rsid w:val="00F05B26"/>
    <w:rsid w:val="00F06FE1"/>
    <w:rsid w:val="00F1178C"/>
    <w:rsid w:val="00F14334"/>
    <w:rsid w:val="00F173FF"/>
    <w:rsid w:val="00F22DE7"/>
    <w:rsid w:val="00F23A31"/>
    <w:rsid w:val="00F24562"/>
    <w:rsid w:val="00F24656"/>
    <w:rsid w:val="00F2797B"/>
    <w:rsid w:val="00F30026"/>
    <w:rsid w:val="00F30251"/>
    <w:rsid w:val="00F30A68"/>
    <w:rsid w:val="00F34659"/>
    <w:rsid w:val="00F36ABE"/>
    <w:rsid w:val="00F42F85"/>
    <w:rsid w:val="00F474E8"/>
    <w:rsid w:val="00F51898"/>
    <w:rsid w:val="00F53544"/>
    <w:rsid w:val="00F54BD3"/>
    <w:rsid w:val="00F56C7C"/>
    <w:rsid w:val="00F60A84"/>
    <w:rsid w:val="00F60CE8"/>
    <w:rsid w:val="00F6480F"/>
    <w:rsid w:val="00F67ADF"/>
    <w:rsid w:val="00F67E7C"/>
    <w:rsid w:val="00F724FC"/>
    <w:rsid w:val="00F75331"/>
    <w:rsid w:val="00F83556"/>
    <w:rsid w:val="00F8424D"/>
    <w:rsid w:val="00F84708"/>
    <w:rsid w:val="00F863D3"/>
    <w:rsid w:val="00F86742"/>
    <w:rsid w:val="00F944C1"/>
    <w:rsid w:val="00F95999"/>
    <w:rsid w:val="00F96382"/>
    <w:rsid w:val="00F9739A"/>
    <w:rsid w:val="00F97814"/>
    <w:rsid w:val="00FA2703"/>
    <w:rsid w:val="00FA3C8F"/>
    <w:rsid w:val="00FA569B"/>
    <w:rsid w:val="00FA7CBE"/>
    <w:rsid w:val="00FB0DAB"/>
    <w:rsid w:val="00FB31C8"/>
    <w:rsid w:val="00FB77C3"/>
    <w:rsid w:val="00FC14B3"/>
    <w:rsid w:val="00FC2066"/>
    <w:rsid w:val="00FC2766"/>
    <w:rsid w:val="00FC3531"/>
    <w:rsid w:val="00FC55E2"/>
    <w:rsid w:val="00FD20E4"/>
    <w:rsid w:val="00FD21F2"/>
    <w:rsid w:val="00FD43E6"/>
    <w:rsid w:val="00FD59F4"/>
    <w:rsid w:val="00FD6272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.destino@saywhat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.soldadino.cons@saywhat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saywhat.it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CB900-1ACD-41F6-8241-2F811EF2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Geraldina Soldadino</cp:lastModifiedBy>
  <cp:revision>3</cp:revision>
  <cp:lastPrinted>2018-09-10T15:54:00Z</cp:lastPrinted>
  <dcterms:created xsi:type="dcterms:W3CDTF">2018-09-07T11:18:00Z</dcterms:created>
  <dcterms:modified xsi:type="dcterms:W3CDTF">2018-09-10T15:55:00Z</dcterms:modified>
</cp:coreProperties>
</file>